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CB521" w14:textId="4C630A09" w:rsidR="008D370C" w:rsidRPr="00A20021" w:rsidRDefault="00550736" w:rsidP="008D37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50736">
        <w:rPr>
          <w:rFonts w:ascii="Times New Roman" w:hAnsi="Times New Roman" w:cs="Times New Roman"/>
          <w:b/>
          <w:sz w:val="20"/>
          <w:szCs w:val="20"/>
          <w:lang w:val="kk-KZ"/>
        </w:rPr>
        <w:t>TIME DETECTORS WITH HIGH RESOLUTION FOR STUDY EXTENSIVE AIR SHOWERS FRONT</w:t>
      </w:r>
    </w:p>
    <w:p w14:paraId="2A5D7D3E" w14:textId="77777777" w:rsidR="008D370C" w:rsidRPr="00A20021" w:rsidRDefault="008D370C" w:rsidP="008D37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5F9A8D96" w14:textId="706EF0D6" w:rsidR="008D370C" w:rsidRPr="00411EFA" w:rsidRDefault="00550736" w:rsidP="008D3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i/>
          <w:sz w:val="20"/>
          <w:szCs w:val="20"/>
          <w:lang w:val="kk-KZ"/>
        </w:rPr>
      </w:pPr>
      <w:r w:rsidRPr="00550736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Baktoraz A</w:t>
      </w:r>
      <w:r w:rsidR="008D370C" w:rsidRPr="00A20021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.</w:t>
      </w:r>
      <w:r w:rsidR="008D370C" w:rsidRPr="00A20021"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val="kk-KZ"/>
        </w:rPr>
        <w:t>1</w:t>
      </w:r>
      <w:r w:rsidR="008D370C" w:rsidRPr="00A20021">
        <w:rPr>
          <w:rFonts w:ascii="Times New Roman" w:eastAsia="MS Mincho" w:hAnsi="Times New Roman" w:cs="Times New Roman"/>
          <w:i/>
          <w:sz w:val="20"/>
          <w:szCs w:val="20"/>
          <w:lang w:val="kk-KZ"/>
        </w:rPr>
        <w:t xml:space="preserve">, </w:t>
      </w:r>
      <w:r w:rsidRPr="00550736">
        <w:rPr>
          <w:rFonts w:ascii="Times New Roman" w:eastAsia="MS Mincho" w:hAnsi="Times New Roman" w:cs="Times New Roman"/>
          <w:i/>
          <w:sz w:val="20"/>
          <w:szCs w:val="20"/>
          <w:lang w:val="kk-KZ"/>
        </w:rPr>
        <w:t xml:space="preserve">Kalikulov </w:t>
      </w:r>
      <w:r w:rsidR="00FA386F" w:rsidRPr="00FA386F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O.</w:t>
      </w:r>
      <w:r w:rsidR="00FA386F" w:rsidRPr="00FA386F"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val="kk-KZ"/>
        </w:rPr>
        <w:t>1</w:t>
      </w:r>
      <w:r w:rsidR="008D370C" w:rsidRPr="00A20021">
        <w:rPr>
          <w:rFonts w:ascii="Times New Roman" w:eastAsia="MS Mincho" w:hAnsi="Times New Roman" w:cs="Times New Roman"/>
          <w:i/>
          <w:sz w:val="20"/>
          <w:szCs w:val="20"/>
          <w:lang w:val="kk-KZ"/>
        </w:rPr>
        <w:t xml:space="preserve">, </w:t>
      </w:r>
      <w:r w:rsidRPr="00550736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Saduyev N.</w:t>
      </w:r>
      <w:r w:rsidR="008D370C" w:rsidRPr="00A20021"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val="kk-KZ"/>
        </w:rPr>
        <w:t>1</w:t>
      </w:r>
      <w:r w:rsidRPr="00550736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, Yerezhep N.</w:t>
      </w:r>
      <w:r w:rsidRPr="00A20021"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val="kk-KZ"/>
        </w:rPr>
        <w:t>1</w:t>
      </w:r>
      <w:r w:rsidRPr="00550736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, Shinbulatov S.</w:t>
      </w:r>
      <w:r w:rsidRPr="00A20021"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val="kk-KZ"/>
        </w:rPr>
        <w:t>1</w:t>
      </w:r>
      <w:r w:rsidR="00FA386F" w:rsidRPr="00FA386F"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val="kk-KZ"/>
        </w:rPr>
        <w:t>,2</w:t>
      </w:r>
      <w:r w:rsidRPr="00550736">
        <w:rPr>
          <w:rFonts w:ascii="Times New Roman" w:eastAsia="MS Mincho" w:hAnsi="Times New Roman" w:cs="Times New Roman"/>
          <w:i/>
          <w:sz w:val="20"/>
          <w:szCs w:val="20"/>
          <w:lang w:val="kk-KZ"/>
        </w:rPr>
        <w:t xml:space="preserve"> Utey Sh.</w:t>
      </w:r>
      <w:r w:rsidR="00FA386F" w:rsidRPr="00FA386F"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val="kk-KZ"/>
        </w:rPr>
        <w:t>2</w:t>
      </w:r>
      <w:r w:rsidRPr="00550736">
        <w:rPr>
          <w:rFonts w:ascii="Times New Roman" w:eastAsia="MS Mincho" w:hAnsi="Times New Roman" w:cs="Times New Roman"/>
          <w:i/>
          <w:sz w:val="20"/>
          <w:szCs w:val="20"/>
          <w:lang w:val="kk-KZ"/>
        </w:rPr>
        <w:t xml:space="preserve">, Mukhamejanov </w:t>
      </w:r>
      <w:r w:rsidRPr="00FA386F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Y</w:t>
      </w:r>
      <w:r w:rsidRPr="00550736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.</w:t>
      </w:r>
      <w:r w:rsidRPr="00A20021"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val="kk-KZ"/>
        </w:rPr>
        <w:t>1</w:t>
      </w:r>
      <w:r w:rsidR="00411EFA"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val="kk-KZ"/>
        </w:rPr>
        <w:t>,3</w:t>
      </w:r>
      <w:r w:rsidR="00411EFA">
        <w:rPr>
          <w:rFonts w:ascii="Times New Roman" w:eastAsia="MS Mincho" w:hAnsi="Times New Roman" w:cs="Times New Roman"/>
          <w:i/>
          <w:sz w:val="20"/>
          <w:szCs w:val="20"/>
          <w:lang w:val="kk-KZ"/>
        </w:rPr>
        <w:t xml:space="preserve">, </w:t>
      </w:r>
      <w:r w:rsidR="00411EFA" w:rsidRPr="00411EFA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Sopko</w:t>
      </w:r>
      <w:r w:rsidR="00411EFA" w:rsidRPr="00550736">
        <w:rPr>
          <w:rFonts w:ascii="Times New Roman" w:eastAsia="MS Mincho" w:hAnsi="Times New Roman" w:cs="Times New Roman"/>
          <w:i/>
          <w:sz w:val="20"/>
          <w:szCs w:val="20"/>
          <w:lang w:val="kk-KZ"/>
        </w:rPr>
        <w:t xml:space="preserve"> </w:t>
      </w:r>
      <w:r w:rsidR="00411EFA" w:rsidRPr="00411EFA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I</w:t>
      </w:r>
      <w:r w:rsidR="00411EFA" w:rsidRPr="00550736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.</w:t>
      </w:r>
      <w:r w:rsidR="00411EFA"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val="kk-KZ"/>
        </w:rPr>
        <w:t>2</w:t>
      </w:r>
    </w:p>
    <w:p w14:paraId="47369A12" w14:textId="77777777" w:rsidR="008D370C" w:rsidRPr="00A20021" w:rsidRDefault="008D370C" w:rsidP="008D3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Cs/>
          <w:sz w:val="20"/>
          <w:szCs w:val="20"/>
          <w:lang w:val="kk-KZ"/>
        </w:rPr>
      </w:pPr>
    </w:p>
    <w:p w14:paraId="14C17191" w14:textId="0842E768" w:rsidR="0074100A" w:rsidRPr="00FA386F" w:rsidRDefault="008D370C" w:rsidP="008D3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iCs/>
          <w:sz w:val="20"/>
          <w:szCs w:val="20"/>
          <w:lang w:val="en-US"/>
        </w:rPr>
      </w:pPr>
      <w:r w:rsidRPr="0074100A">
        <w:rPr>
          <w:rFonts w:ascii="Times New Roman" w:eastAsia="MS Mincho" w:hAnsi="Times New Roman" w:cs="Times New Roman"/>
          <w:iCs/>
          <w:sz w:val="20"/>
          <w:szCs w:val="20"/>
          <w:vertAlign w:val="superscript"/>
          <w:lang w:val="en-US"/>
        </w:rPr>
        <w:t>1</w:t>
      </w:r>
      <w:r w:rsidR="00FA386F">
        <w:rPr>
          <w:rFonts w:ascii="Times New Roman" w:eastAsia="MS Mincho" w:hAnsi="Times New Roman" w:cs="Times New Roman"/>
          <w:iCs/>
          <w:sz w:val="20"/>
          <w:szCs w:val="20"/>
          <w:lang w:val="en-US"/>
        </w:rPr>
        <w:t>Institute of Nuclear Physics</w:t>
      </w:r>
      <w:r w:rsidR="0074100A" w:rsidRPr="0074100A">
        <w:rPr>
          <w:rFonts w:ascii="Times New Roman" w:eastAsia="MS Mincho" w:hAnsi="Times New Roman" w:cs="Times New Roman"/>
          <w:iCs/>
          <w:sz w:val="20"/>
          <w:szCs w:val="20"/>
          <w:lang w:val="kk-KZ"/>
        </w:rPr>
        <w:t xml:space="preserve">, </w:t>
      </w:r>
      <w:r w:rsidR="00FA386F">
        <w:rPr>
          <w:rFonts w:ascii="Times New Roman" w:eastAsia="MS Mincho" w:hAnsi="Times New Roman" w:cs="Times New Roman"/>
          <w:iCs/>
          <w:sz w:val="20"/>
          <w:szCs w:val="20"/>
          <w:lang w:val="en-US"/>
        </w:rPr>
        <w:t>Almaty</w:t>
      </w:r>
      <w:r w:rsidR="0074100A" w:rsidRPr="0074100A">
        <w:rPr>
          <w:rFonts w:ascii="Times New Roman" w:eastAsia="MS Mincho" w:hAnsi="Times New Roman" w:cs="Times New Roman"/>
          <w:iCs/>
          <w:sz w:val="20"/>
          <w:szCs w:val="20"/>
          <w:lang w:val="kk-KZ"/>
        </w:rPr>
        <w:t xml:space="preserve">, </w:t>
      </w:r>
      <w:r w:rsidR="00FA386F">
        <w:rPr>
          <w:rFonts w:ascii="Times New Roman" w:eastAsia="MS Mincho" w:hAnsi="Times New Roman" w:cs="Times New Roman"/>
          <w:iCs/>
          <w:sz w:val="20"/>
          <w:szCs w:val="20"/>
          <w:lang w:val="en-US"/>
        </w:rPr>
        <w:t>Kazakhstan</w:t>
      </w:r>
    </w:p>
    <w:p w14:paraId="5C2E9706" w14:textId="6BDC13EE" w:rsidR="008D370C" w:rsidRDefault="008D370C" w:rsidP="00741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iCs/>
          <w:sz w:val="20"/>
          <w:szCs w:val="20"/>
          <w:lang w:val="en-US"/>
        </w:rPr>
      </w:pPr>
      <w:r w:rsidRPr="0074100A">
        <w:rPr>
          <w:rFonts w:ascii="Times New Roman" w:eastAsia="MS Mincho" w:hAnsi="Times New Roman" w:cs="Times New Roman"/>
          <w:iCs/>
          <w:sz w:val="20"/>
          <w:szCs w:val="20"/>
          <w:vertAlign w:val="superscript"/>
          <w:lang w:val="en-US"/>
        </w:rPr>
        <w:t>2</w:t>
      </w:r>
      <w:r w:rsidR="00FA386F">
        <w:rPr>
          <w:rFonts w:ascii="Times New Roman" w:eastAsia="MS Mincho" w:hAnsi="Times New Roman" w:cs="Times New Roman"/>
          <w:iCs/>
          <w:sz w:val="20"/>
          <w:szCs w:val="20"/>
          <w:lang w:val="en-US"/>
        </w:rPr>
        <w:t>al-Farabi Kazakh National University</w:t>
      </w:r>
      <w:r w:rsidR="0074100A" w:rsidRPr="0074100A">
        <w:rPr>
          <w:rFonts w:ascii="Times New Roman" w:eastAsia="MS Mincho" w:hAnsi="Times New Roman" w:cs="Times New Roman"/>
          <w:iCs/>
          <w:sz w:val="20"/>
          <w:szCs w:val="20"/>
          <w:lang w:val="kk-KZ"/>
        </w:rPr>
        <w:t xml:space="preserve">, </w:t>
      </w:r>
      <w:r w:rsidR="00FA386F">
        <w:rPr>
          <w:rFonts w:ascii="Times New Roman" w:eastAsia="MS Mincho" w:hAnsi="Times New Roman" w:cs="Times New Roman"/>
          <w:iCs/>
          <w:sz w:val="20"/>
          <w:szCs w:val="20"/>
          <w:lang w:val="en-US"/>
        </w:rPr>
        <w:t>Almaty</w:t>
      </w:r>
      <w:r w:rsidR="0074100A" w:rsidRPr="0074100A">
        <w:rPr>
          <w:rFonts w:ascii="Times New Roman" w:eastAsia="MS Mincho" w:hAnsi="Times New Roman" w:cs="Times New Roman"/>
          <w:iCs/>
          <w:sz w:val="20"/>
          <w:szCs w:val="20"/>
          <w:lang w:val="kk-KZ"/>
        </w:rPr>
        <w:t xml:space="preserve">, </w:t>
      </w:r>
      <w:r w:rsidR="00FA386F">
        <w:rPr>
          <w:rFonts w:ascii="Times New Roman" w:eastAsia="MS Mincho" w:hAnsi="Times New Roman" w:cs="Times New Roman"/>
          <w:iCs/>
          <w:sz w:val="20"/>
          <w:szCs w:val="20"/>
          <w:lang w:val="en-US"/>
        </w:rPr>
        <w:t>Kazakhstan</w:t>
      </w:r>
    </w:p>
    <w:p w14:paraId="64B4E875" w14:textId="7BC227D8" w:rsidR="00411EFA" w:rsidRPr="00FA386F" w:rsidRDefault="00411EFA" w:rsidP="00741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iCs/>
          <w:sz w:val="20"/>
          <w:szCs w:val="20"/>
          <w:lang w:val="en-US"/>
        </w:rPr>
      </w:pPr>
      <w:r w:rsidRPr="00411EFA">
        <w:rPr>
          <w:rFonts w:ascii="Times New Roman" w:eastAsia="MS Mincho" w:hAnsi="Times New Roman" w:cs="Times New Roman"/>
          <w:iCs/>
          <w:sz w:val="20"/>
          <w:szCs w:val="20"/>
          <w:vertAlign w:val="superscript"/>
          <w:lang w:val="en-US"/>
        </w:rPr>
        <w:t>3</w:t>
      </w:r>
      <w:r>
        <w:rPr>
          <w:rFonts w:ascii="Times New Roman" w:eastAsia="MS Mincho" w:hAnsi="Times New Roman" w:cs="Times New Roman"/>
          <w:iCs/>
          <w:sz w:val="20"/>
          <w:szCs w:val="20"/>
          <w:lang w:val="en-US"/>
        </w:rPr>
        <w:t>Join</w:t>
      </w:r>
      <w:r w:rsidR="00084ABE">
        <w:rPr>
          <w:rFonts w:ascii="Times New Roman" w:eastAsia="MS Mincho" w:hAnsi="Times New Roman" w:cs="Times New Roman"/>
          <w:iCs/>
          <w:sz w:val="20"/>
          <w:szCs w:val="20"/>
          <w:lang w:val="en-US"/>
        </w:rPr>
        <w:t>t</w:t>
      </w:r>
      <w:r>
        <w:rPr>
          <w:rFonts w:ascii="Times New Roman" w:eastAsia="MS Mincho" w:hAnsi="Times New Roman" w:cs="Times New Roman"/>
          <w:iCs/>
          <w:sz w:val="20"/>
          <w:szCs w:val="20"/>
          <w:lang w:val="en-US"/>
        </w:rPr>
        <w:t xml:space="preserve"> Institute of Nuclear Physics, Dubna, Russia</w:t>
      </w:r>
    </w:p>
    <w:p w14:paraId="0264A8BC" w14:textId="77777777" w:rsidR="008D370C" w:rsidRDefault="008D370C" w:rsidP="008D37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6AA9E8D2" w14:textId="77777777" w:rsidR="0074100A" w:rsidRPr="008D370C" w:rsidRDefault="0074100A" w:rsidP="008D37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2A624D9B" w14:textId="758C43DC" w:rsidR="008D370C" w:rsidRPr="00653740" w:rsidRDefault="00FA386F" w:rsidP="008D3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A386F">
        <w:rPr>
          <w:rFonts w:ascii="Times New Roman" w:hAnsi="Times New Roman" w:cs="Times New Roman"/>
          <w:sz w:val="20"/>
          <w:szCs w:val="20"/>
          <w:lang w:val="kk-KZ"/>
        </w:rPr>
        <w:t>A system comprising f</w:t>
      </w:r>
      <w:r w:rsidR="00411EFA">
        <w:rPr>
          <w:rFonts w:ascii="Times New Roman" w:hAnsi="Times New Roman" w:cs="Times New Roman"/>
          <w:sz w:val="20"/>
          <w:szCs w:val="20"/>
          <w:lang w:val="en-US"/>
        </w:rPr>
        <w:t>ive</w:t>
      </w:r>
      <w:r w:rsidRPr="00FA386F">
        <w:rPr>
          <w:rFonts w:ascii="Times New Roman" w:hAnsi="Times New Roman" w:cs="Times New Roman"/>
          <w:sz w:val="20"/>
          <w:szCs w:val="20"/>
          <w:lang w:val="kk-KZ"/>
        </w:rPr>
        <w:t xml:space="preserve"> pyramid-shaped scintillation detectors (500 mm × 500 mm) has been developed to determine the direction of extensive air shower axes </w:t>
      </w:r>
      <w:r>
        <w:rPr>
          <w:rFonts w:ascii="Times New Roman" w:hAnsi="Times New Roman" w:cs="Times New Roman"/>
          <w:sz w:val="20"/>
          <w:szCs w:val="20"/>
          <w:lang w:val="en-US"/>
        </w:rPr>
        <w:t>by</w:t>
      </w:r>
      <w:r w:rsidRPr="00FA386F">
        <w:rPr>
          <w:rFonts w:ascii="Times New Roman" w:hAnsi="Times New Roman" w:cs="Times New Roman"/>
          <w:sz w:val="20"/>
          <w:szCs w:val="20"/>
          <w:lang w:val="kk-KZ"/>
        </w:rPr>
        <w:t xml:space="preserve"> time delays. The detectors' compact design and ease of assembly enable the construction of a chronotron setup. This system is situated at the Tien-Shan High Altitude Scientific Station (TSHASS) at an elevation of 3340 meters above sea level near Almaty, Kazakhstan. This paper discusses the current state and characteristics of the detectors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1847F4F3" w14:textId="77777777" w:rsidR="008D370C" w:rsidRPr="00653740" w:rsidRDefault="008D370C" w:rsidP="008D3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B8CC640" w14:textId="77777777" w:rsidR="008D370C" w:rsidRPr="00411EFA" w:rsidRDefault="008D370C" w:rsidP="008D3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029E5308" w14:textId="77777777" w:rsidR="008D370C" w:rsidRPr="00653740" w:rsidRDefault="008D370C" w:rsidP="008D3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F6100EC" w14:textId="73744B20" w:rsidR="00085DE8" w:rsidRPr="0074100A" w:rsidRDefault="00085DE8" w:rsidP="00FA386F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085DE8" w:rsidRPr="0074100A" w:rsidSect="00085DE8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FBCA8" w14:textId="77777777" w:rsidR="003E6D2F" w:rsidRDefault="003E6D2F" w:rsidP="00555B3F">
      <w:pPr>
        <w:spacing w:after="0" w:line="240" w:lineRule="auto"/>
      </w:pPr>
      <w:r>
        <w:separator/>
      </w:r>
    </w:p>
  </w:endnote>
  <w:endnote w:type="continuationSeparator" w:id="0">
    <w:p w14:paraId="56722D13" w14:textId="77777777" w:rsidR="003E6D2F" w:rsidRDefault="003E6D2F" w:rsidP="00555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E0DBB" w14:textId="77777777" w:rsidR="003E6D2F" w:rsidRDefault="003E6D2F" w:rsidP="00555B3F">
      <w:pPr>
        <w:spacing w:after="0" w:line="240" w:lineRule="auto"/>
      </w:pPr>
      <w:r>
        <w:separator/>
      </w:r>
    </w:p>
  </w:footnote>
  <w:footnote w:type="continuationSeparator" w:id="0">
    <w:p w14:paraId="2BCC0592" w14:textId="77777777" w:rsidR="003E6D2F" w:rsidRDefault="003E6D2F" w:rsidP="00555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224A93"/>
    <w:multiLevelType w:val="hybridMultilevel"/>
    <w:tmpl w:val="64DA9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11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5FD5"/>
    <w:rsid w:val="00084ABE"/>
    <w:rsid w:val="00085DE8"/>
    <w:rsid w:val="00111255"/>
    <w:rsid w:val="002119A2"/>
    <w:rsid w:val="0022054C"/>
    <w:rsid w:val="0031389B"/>
    <w:rsid w:val="003E6D2F"/>
    <w:rsid w:val="00411EFA"/>
    <w:rsid w:val="00445FD5"/>
    <w:rsid w:val="00500223"/>
    <w:rsid w:val="00550736"/>
    <w:rsid w:val="00555B3F"/>
    <w:rsid w:val="005E1309"/>
    <w:rsid w:val="00653740"/>
    <w:rsid w:val="006B0D92"/>
    <w:rsid w:val="006F343C"/>
    <w:rsid w:val="0074100A"/>
    <w:rsid w:val="00834CCA"/>
    <w:rsid w:val="008A0E69"/>
    <w:rsid w:val="008D370C"/>
    <w:rsid w:val="009C7857"/>
    <w:rsid w:val="00D45CD9"/>
    <w:rsid w:val="00D90CEC"/>
    <w:rsid w:val="00E06F75"/>
    <w:rsid w:val="00E57EE2"/>
    <w:rsid w:val="00EE08CD"/>
    <w:rsid w:val="00F93F4B"/>
    <w:rsid w:val="00FA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D1A38"/>
  <w15:docId w15:val="{09397D11-E73F-4ECF-8291-492F7C6E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D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370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55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5B3F"/>
  </w:style>
  <w:style w:type="paragraph" w:styleId="a7">
    <w:name w:val="footer"/>
    <w:basedOn w:val="a"/>
    <w:link w:val="a8"/>
    <w:uiPriority w:val="99"/>
    <w:unhideWhenUsed/>
    <w:rsid w:val="00555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5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3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Алия Бактораз</cp:lastModifiedBy>
  <cp:revision>21</cp:revision>
  <dcterms:created xsi:type="dcterms:W3CDTF">2022-08-09T05:31:00Z</dcterms:created>
  <dcterms:modified xsi:type="dcterms:W3CDTF">2024-08-02T09:55:00Z</dcterms:modified>
</cp:coreProperties>
</file>