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9E18B" w14:textId="77777777" w:rsidR="00491325" w:rsidRDefault="00491325" w:rsidP="00491325">
      <w:pPr>
        <w:tabs>
          <w:tab w:val="left" w:pos="0"/>
          <w:tab w:val="left" w:pos="240"/>
          <w:tab w:val="left" w:leader="dot" w:pos="420"/>
          <w:tab w:val="left" w:pos="480"/>
          <w:tab w:val="left" w:pos="720"/>
          <w:tab w:val="left" w:pos="1680"/>
        </w:tabs>
        <w:spacing w:after="0" w:line="240" w:lineRule="auto"/>
        <w:ind w:rightChars="-39" w:right="-86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  <w:lang w:val="en-US"/>
        </w:rPr>
      </w:pPr>
      <w:r w:rsidRPr="00491325">
        <w:rPr>
          <w:rFonts w:ascii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DISTINCTIVE FEATURES OF METAL/SUPERCONDUCTOR-INSULATOR TRANSITIONS IN DOPED </w:t>
      </w:r>
      <w:r w:rsidRPr="00491325">
        <w:rPr>
          <w:rFonts w:ascii="Times New Roman" w:hAnsi="Times New Roman" w:cs="Times New Roman"/>
          <w:b/>
          <w:bCs/>
          <w:i/>
          <w:iCs/>
          <w:color w:val="222222"/>
          <w:sz w:val="20"/>
          <w:szCs w:val="20"/>
          <w:lang w:val="en-US"/>
        </w:rPr>
        <w:t>La</w:t>
      </w:r>
      <w:r w:rsidRPr="00491325">
        <w:rPr>
          <w:rFonts w:ascii="Times New Roman" w:hAnsi="Times New Roman" w:cs="Times New Roman"/>
          <w:b/>
          <w:bCs/>
          <w:color w:val="222222"/>
          <w:sz w:val="20"/>
          <w:szCs w:val="20"/>
          <w:lang w:val="en-US"/>
        </w:rPr>
        <w:t>-BASED CUPRATES WITH LARGE-RADIUS IMPURITIES</w:t>
      </w:r>
    </w:p>
    <w:p w14:paraId="4F974752" w14:textId="77777777" w:rsidR="00491325" w:rsidRDefault="00491325" w:rsidP="00491325">
      <w:pPr>
        <w:tabs>
          <w:tab w:val="left" w:pos="0"/>
          <w:tab w:val="left" w:pos="240"/>
          <w:tab w:val="left" w:leader="dot" w:pos="420"/>
          <w:tab w:val="left" w:pos="480"/>
          <w:tab w:val="left" w:pos="720"/>
          <w:tab w:val="left" w:pos="1680"/>
        </w:tabs>
        <w:spacing w:after="0" w:line="240" w:lineRule="auto"/>
        <w:ind w:rightChars="-39" w:right="-86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  <w:lang w:val="en-US"/>
        </w:rPr>
      </w:pPr>
    </w:p>
    <w:p w14:paraId="53AD738A" w14:textId="77777777" w:rsidR="00491325" w:rsidRDefault="00491325" w:rsidP="00491325">
      <w:pPr>
        <w:tabs>
          <w:tab w:val="left" w:pos="0"/>
          <w:tab w:val="left" w:pos="240"/>
          <w:tab w:val="left" w:leader="dot" w:pos="420"/>
          <w:tab w:val="left" w:pos="480"/>
          <w:tab w:val="left" w:pos="720"/>
          <w:tab w:val="left" w:pos="1680"/>
        </w:tabs>
        <w:spacing w:after="0" w:line="240" w:lineRule="auto"/>
        <w:ind w:rightChars="-39" w:right="-86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  <w:lang w:val="en-US"/>
        </w:rPr>
      </w:pPr>
    </w:p>
    <w:p w14:paraId="688E42D7" w14:textId="5E02273A" w:rsidR="00491325" w:rsidRDefault="00491325" w:rsidP="003B1187">
      <w:pPr>
        <w:tabs>
          <w:tab w:val="left" w:pos="0"/>
          <w:tab w:val="left" w:pos="240"/>
          <w:tab w:val="left" w:leader="dot" w:pos="420"/>
          <w:tab w:val="left" w:pos="480"/>
          <w:tab w:val="left" w:pos="720"/>
          <w:tab w:val="left" w:pos="1680"/>
        </w:tabs>
        <w:spacing w:after="0" w:line="240" w:lineRule="auto"/>
        <w:ind w:rightChars="-39" w:right="-86"/>
        <w:jc w:val="center"/>
        <w:rPr>
          <w:rFonts w:ascii="Times New Roman" w:hAnsi="Times New Roman" w:cs="Times New Roman"/>
          <w:i/>
          <w:iCs/>
          <w:color w:val="222222"/>
          <w:sz w:val="20"/>
          <w:szCs w:val="20"/>
          <w:lang w:val="en-US"/>
        </w:rPr>
      </w:pPr>
      <w:proofErr w:type="spellStart"/>
      <w:r w:rsidRPr="00491325">
        <w:rPr>
          <w:rFonts w:ascii="Times New Roman" w:hAnsi="Times New Roman" w:cs="Times New Roman"/>
          <w:i/>
          <w:iCs/>
          <w:color w:val="222222"/>
          <w:sz w:val="20"/>
          <w:szCs w:val="20"/>
          <w:lang w:val="en-US"/>
        </w:rPr>
        <w:t>Dzhumanov</w:t>
      </w:r>
      <w:proofErr w:type="spellEnd"/>
      <w:r w:rsidRPr="00491325">
        <w:rPr>
          <w:rFonts w:ascii="Times New Roman" w:hAnsi="Times New Roman" w:cs="Times New Roman"/>
          <w:i/>
          <w:iCs/>
          <w:color w:val="222222"/>
          <w:sz w:val="20"/>
          <w:szCs w:val="20"/>
          <w:lang w:val="en-US"/>
        </w:rPr>
        <w:t xml:space="preserve"> S.</w:t>
      </w:r>
      <w:r w:rsidRPr="00491325">
        <w:rPr>
          <w:rFonts w:ascii="Times New Roman" w:hAnsi="Times New Roman" w:cs="Times New Roman"/>
          <w:i/>
          <w:iCs/>
          <w:color w:val="222222"/>
          <w:sz w:val="20"/>
          <w:szCs w:val="20"/>
          <w:vertAlign w:val="superscript"/>
          <w:lang w:val="en-US"/>
        </w:rPr>
        <w:t>1</w:t>
      </w:r>
      <w:r w:rsidRPr="00491325">
        <w:rPr>
          <w:rFonts w:ascii="Times New Roman" w:hAnsi="Times New Roman" w:cs="Times New Roman"/>
          <w:i/>
          <w:iCs/>
          <w:color w:val="222222"/>
          <w:sz w:val="20"/>
          <w:szCs w:val="20"/>
          <w:lang w:val="en-US"/>
        </w:rPr>
        <w:t>, Kurbanov U.T.</w:t>
      </w:r>
      <w:r w:rsidRPr="00491325">
        <w:rPr>
          <w:rFonts w:ascii="Times New Roman" w:hAnsi="Times New Roman" w:cs="Times New Roman"/>
          <w:i/>
          <w:iCs/>
          <w:color w:val="222222"/>
          <w:sz w:val="20"/>
          <w:szCs w:val="20"/>
          <w:vertAlign w:val="superscript"/>
          <w:lang w:val="en-US"/>
        </w:rPr>
        <w:t>1,2</w:t>
      </w:r>
      <w:r w:rsidRPr="00491325">
        <w:rPr>
          <w:rFonts w:ascii="Times New Roman" w:hAnsi="Times New Roman" w:cs="Times New Roman"/>
          <w:i/>
          <w:iCs/>
          <w:color w:val="222222"/>
          <w:sz w:val="20"/>
          <w:szCs w:val="20"/>
          <w:lang w:val="en-US"/>
        </w:rPr>
        <w:t xml:space="preserve">, </w:t>
      </w:r>
      <w:proofErr w:type="spellStart"/>
      <w:r w:rsidRPr="00491325">
        <w:rPr>
          <w:rFonts w:ascii="Times New Roman" w:hAnsi="Times New Roman" w:cs="Times New Roman"/>
          <w:i/>
          <w:iCs/>
          <w:color w:val="222222"/>
          <w:sz w:val="20"/>
          <w:szCs w:val="20"/>
          <w:lang w:val="en-US"/>
        </w:rPr>
        <w:t>Zhumabaeva</w:t>
      </w:r>
      <w:proofErr w:type="spellEnd"/>
      <w:r w:rsidRPr="00491325">
        <w:rPr>
          <w:rFonts w:ascii="Times New Roman" w:hAnsi="Times New Roman" w:cs="Times New Roman"/>
          <w:i/>
          <w:iCs/>
          <w:color w:val="222222"/>
          <w:sz w:val="20"/>
          <w:szCs w:val="20"/>
          <w:lang w:val="en-US"/>
        </w:rPr>
        <w:t xml:space="preserve"> G.K.</w:t>
      </w:r>
      <w:r w:rsidRPr="00491325">
        <w:rPr>
          <w:rFonts w:ascii="Times New Roman" w:hAnsi="Times New Roman" w:cs="Times New Roman"/>
          <w:i/>
          <w:iCs/>
          <w:color w:val="222222"/>
          <w:sz w:val="20"/>
          <w:szCs w:val="20"/>
          <w:vertAlign w:val="superscript"/>
          <w:lang w:val="en-US"/>
        </w:rPr>
        <w:t>1</w:t>
      </w:r>
    </w:p>
    <w:p w14:paraId="5E7F9930" w14:textId="77777777" w:rsidR="003B1187" w:rsidRPr="003B1187" w:rsidRDefault="003B1187" w:rsidP="003B1187">
      <w:pPr>
        <w:tabs>
          <w:tab w:val="left" w:pos="0"/>
          <w:tab w:val="left" w:pos="240"/>
          <w:tab w:val="left" w:leader="dot" w:pos="420"/>
          <w:tab w:val="left" w:pos="480"/>
          <w:tab w:val="left" w:pos="720"/>
          <w:tab w:val="left" w:pos="1680"/>
        </w:tabs>
        <w:spacing w:after="0" w:line="240" w:lineRule="auto"/>
        <w:ind w:rightChars="-39" w:right="-86"/>
        <w:jc w:val="center"/>
        <w:rPr>
          <w:rFonts w:ascii="Times New Roman" w:hAnsi="Times New Roman" w:cs="Times New Roman"/>
          <w:i/>
          <w:iCs/>
          <w:color w:val="222222"/>
          <w:sz w:val="20"/>
          <w:szCs w:val="20"/>
          <w:lang w:val="en-US"/>
        </w:rPr>
      </w:pPr>
    </w:p>
    <w:p w14:paraId="4B73A979" w14:textId="77777777" w:rsidR="00491325" w:rsidRDefault="00491325" w:rsidP="003B1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9132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491325">
        <w:rPr>
          <w:rFonts w:ascii="Times New Roman" w:hAnsi="Times New Roman" w:cs="Times New Roman"/>
          <w:sz w:val="20"/>
          <w:szCs w:val="20"/>
          <w:lang w:val="en-US"/>
        </w:rPr>
        <w:t>Institute of Nuclear Physics, Uzbek Academy of Sciences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91325">
        <w:rPr>
          <w:rFonts w:ascii="Times New Roman" w:hAnsi="Times New Roman" w:cs="Times New Roman"/>
          <w:sz w:val="20"/>
          <w:szCs w:val="20"/>
          <w:lang w:val="en-US"/>
        </w:rPr>
        <w:t xml:space="preserve">Ulugbek, Tashkent 100214, Uzbekistan; </w:t>
      </w:r>
    </w:p>
    <w:p w14:paraId="2F3952A3" w14:textId="77777777" w:rsidR="00491325" w:rsidRPr="007D50F0" w:rsidRDefault="00491325" w:rsidP="0049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 w:eastAsia="zh-TW"/>
        </w:rPr>
      </w:pPr>
      <w:r w:rsidRPr="00491325">
        <w:rPr>
          <w:rFonts w:ascii="Times New Roman" w:hAnsi="Times New Roman" w:cs="Times New Roman"/>
          <w:sz w:val="20"/>
          <w:szCs w:val="20"/>
          <w:lang w:val="en-US"/>
        </w:rPr>
        <w:t>e-mail: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5" w:history="1">
        <w:r w:rsidRPr="00491325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ukurbanov@inp.uz</w:t>
        </w:r>
      </w:hyperlink>
      <w:r>
        <w:rPr>
          <w:rStyle w:val="a4"/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4523FC39" w14:textId="77777777" w:rsidR="00491325" w:rsidRPr="007D50F0" w:rsidRDefault="00491325" w:rsidP="00491325">
      <w:pPr>
        <w:pStyle w:val="EuPhTJAuthorAffiliation"/>
        <w:rPr>
          <w:rFonts w:ascii="Times New Roman" w:hAnsi="Times New Roman"/>
          <w:sz w:val="20"/>
          <w:szCs w:val="20"/>
          <w:lang w:val="en-US"/>
        </w:rPr>
      </w:pPr>
      <w:r w:rsidRPr="007D50F0">
        <w:rPr>
          <w:rFonts w:ascii="Times New Roman" w:hAnsi="Times New Roman"/>
          <w:sz w:val="20"/>
          <w:szCs w:val="20"/>
          <w:vertAlign w:val="superscript"/>
          <w:lang w:eastAsia="zh-TW"/>
        </w:rPr>
        <w:t>2</w:t>
      </w:r>
      <w:r w:rsidRPr="007D50F0">
        <w:rPr>
          <w:rFonts w:ascii="Times New Roman" w:hAnsi="Times New Roman"/>
          <w:sz w:val="20"/>
          <w:szCs w:val="20"/>
          <w:lang w:eastAsia="zh-TW"/>
        </w:rPr>
        <w:t xml:space="preserve">Tashkent State Technical University named after Islam Karimov, </w:t>
      </w:r>
      <w:r w:rsidRPr="007D50F0">
        <w:rPr>
          <w:rFonts w:ascii="Times New Roman" w:hAnsi="Times New Roman"/>
          <w:sz w:val="20"/>
          <w:szCs w:val="20"/>
        </w:rPr>
        <w:t>Tashkent 100095, Uzbekistan</w:t>
      </w:r>
    </w:p>
    <w:p w14:paraId="19EA455C" w14:textId="77777777" w:rsidR="00491325" w:rsidRPr="00491325" w:rsidRDefault="00491325" w:rsidP="00491325">
      <w:pPr>
        <w:tabs>
          <w:tab w:val="left" w:pos="0"/>
          <w:tab w:val="left" w:pos="240"/>
          <w:tab w:val="left" w:leader="dot" w:pos="420"/>
          <w:tab w:val="left" w:pos="480"/>
          <w:tab w:val="left" w:pos="720"/>
          <w:tab w:val="left" w:pos="1680"/>
        </w:tabs>
        <w:spacing w:after="0" w:line="240" w:lineRule="auto"/>
        <w:ind w:rightChars="-39" w:right="-86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0"/>
          <w:szCs w:val="20"/>
          <w:lang w:val="en-US"/>
        </w:rPr>
      </w:pPr>
    </w:p>
    <w:p w14:paraId="2D8358AD" w14:textId="77777777" w:rsidR="00491325" w:rsidRDefault="00491325" w:rsidP="00491325">
      <w:pPr>
        <w:tabs>
          <w:tab w:val="left" w:pos="0"/>
          <w:tab w:val="left" w:pos="240"/>
          <w:tab w:val="left" w:leader="dot" w:pos="420"/>
          <w:tab w:val="left" w:pos="480"/>
          <w:tab w:val="left" w:pos="720"/>
          <w:tab w:val="left" w:pos="1680"/>
        </w:tabs>
        <w:spacing w:after="0" w:line="240" w:lineRule="auto"/>
        <w:ind w:rightChars="-39" w:right="-86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  <w:lang w:val="en-US"/>
        </w:rPr>
      </w:pPr>
    </w:p>
    <w:p w14:paraId="7F61F525" w14:textId="420E0D33" w:rsidR="00491325" w:rsidRPr="00EC2880" w:rsidRDefault="00491325" w:rsidP="00EC2880">
      <w:pPr>
        <w:tabs>
          <w:tab w:val="left" w:pos="0"/>
          <w:tab w:val="left" w:pos="240"/>
          <w:tab w:val="left" w:leader="dot" w:pos="420"/>
          <w:tab w:val="left" w:pos="480"/>
          <w:tab w:val="left" w:pos="720"/>
          <w:tab w:val="left" w:pos="1680"/>
        </w:tabs>
        <w:spacing w:after="0" w:line="240" w:lineRule="auto"/>
        <w:ind w:rightChars="-39" w:right="-86" w:firstLine="709"/>
        <w:jc w:val="both"/>
        <w:rPr>
          <w:rFonts w:ascii="Times New Roman" w:hAnsi="Times New Roman" w:cs="Times New Roman"/>
          <w:color w:val="222222"/>
          <w:sz w:val="20"/>
          <w:szCs w:val="20"/>
          <w:lang w:val="en-US"/>
        </w:rPr>
      </w:pPr>
      <w:r w:rsidRPr="00491325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In polar materials, lattice vibrations (acoustic and optical phonons) and hole carriers interacting with lattice defects (e.g., dopants or impurities) can be self-trapped near defects and in a defect-free deformable lattice. In the localization of charge carriers and metal/superconductor-insulator transitions in hole-doped </w:t>
      </w:r>
      <w:proofErr w:type="spellStart"/>
      <w:r w:rsidRPr="00491325">
        <w:rPr>
          <w:rFonts w:ascii="Times New Roman" w:hAnsi="Times New Roman" w:cs="Times New Roman"/>
          <w:color w:val="222222"/>
          <w:sz w:val="20"/>
          <w:szCs w:val="20"/>
          <w:lang w:val="en-US"/>
        </w:rPr>
        <w:t>cuprates</w:t>
      </w:r>
      <w:proofErr w:type="spellEnd"/>
      <w:r w:rsidRPr="00491325">
        <w:rPr>
          <w:rFonts w:ascii="Times New Roman" w:hAnsi="Times New Roman" w:cs="Times New Roman"/>
          <w:color w:val="222222"/>
          <w:sz w:val="20"/>
          <w:szCs w:val="20"/>
          <w:lang w:val="en-US"/>
        </w:rPr>
        <w:t>, the role of large and small radius dopants (impurities), carrier-defect-lattice and carrier-lattice interactions is of more importance [</w:t>
      </w:r>
      <w:r w:rsidR="00CF5C56">
        <w:rPr>
          <w:rFonts w:ascii="Times New Roman" w:hAnsi="Times New Roman" w:cs="Times New Roman"/>
          <w:color w:val="222222"/>
          <w:sz w:val="20"/>
          <w:szCs w:val="20"/>
          <w:lang w:val="en-US"/>
        </w:rPr>
        <w:t>1</w:t>
      </w:r>
      <w:r w:rsidRPr="00491325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]. In doped La-based </w:t>
      </w:r>
      <w:proofErr w:type="spellStart"/>
      <w:r w:rsidRPr="00491325">
        <w:rPr>
          <w:rFonts w:ascii="Times New Roman" w:hAnsi="Times New Roman" w:cs="Times New Roman"/>
          <w:color w:val="222222"/>
          <w:sz w:val="20"/>
          <w:szCs w:val="20"/>
          <w:lang w:val="en-US"/>
        </w:rPr>
        <w:t>cuprates</w:t>
      </w:r>
      <w:proofErr w:type="spellEnd"/>
      <w:r w:rsidRPr="00491325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with small-radius impurities, metal-insulator transitions arising from two types interactions mentioned above will occur over a wide doping range from lightly doped to heavily doped states [</w:t>
      </w:r>
      <w:r w:rsidR="00CF5C56">
        <w:rPr>
          <w:rFonts w:ascii="Times New Roman" w:hAnsi="Times New Roman" w:cs="Times New Roman"/>
          <w:color w:val="222222"/>
          <w:sz w:val="20"/>
          <w:szCs w:val="20"/>
          <w:lang w:val="en-US"/>
        </w:rPr>
        <w:t>2</w:t>
      </w:r>
      <w:r w:rsidRPr="00491325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]. However, in doped La-based </w:t>
      </w:r>
      <w:proofErr w:type="spellStart"/>
      <w:r w:rsidRPr="00491325">
        <w:rPr>
          <w:rFonts w:ascii="Times New Roman" w:hAnsi="Times New Roman" w:cs="Times New Roman"/>
          <w:color w:val="222222"/>
          <w:sz w:val="20"/>
          <w:szCs w:val="20"/>
          <w:lang w:val="en-US"/>
        </w:rPr>
        <w:t>cuprates</w:t>
      </w:r>
      <w:proofErr w:type="spellEnd"/>
      <w:r w:rsidRPr="00491325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with large-radius dopants, it is not obvious which interactions will dominate and cause the </w:t>
      </w:r>
      <w:r w:rsidRPr="00EC2880">
        <w:rPr>
          <w:rFonts w:ascii="Times New Roman" w:hAnsi="Times New Roman" w:cs="Times New Roman"/>
          <w:color w:val="222222"/>
          <w:sz w:val="20"/>
          <w:szCs w:val="20"/>
          <w:lang w:val="en-US"/>
        </w:rPr>
        <w:t>metal/superconductor-insulator transitions</w:t>
      </w:r>
      <w:r w:rsidR="00CF5C56" w:rsidRPr="00EC2880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[3]</w:t>
      </w:r>
      <w:r w:rsidRPr="00EC2880">
        <w:rPr>
          <w:rFonts w:ascii="Times New Roman" w:hAnsi="Times New Roman" w:cs="Times New Roman"/>
          <w:color w:val="222222"/>
          <w:sz w:val="20"/>
          <w:szCs w:val="20"/>
          <w:lang w:val="en-US"/>
        </w:rPr>
        <w:t>.</w:t>
      </w:r>
    </w:p>
    <w:p w14:paraId="4A6EFC4D" w14:textId="05582F34" w:rsidR="00491325" w:rsidRPr="00EC2880" w:rsidRDefault="00491325" w:rsidP="00EC2880">
      <w:pPr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C2880">
        <w:rPr>
          <w:rFonts w:ascii="Times New Roman" w:hAnsi="Times New Roman" w:cs="Times New Roman"/>
          <w:bCs/>
          <w:color w:val="222222"/>
          <w:sz w:val="20"/>
          <w:szCs w:val="20"/>
          <w:lang w:val="en-US"/>
        </w:rPr>
        <w:t xml:space="preserve">In this work, we study the possibility of the localization of hole carriers and the distinctive features of the metal/superconductor-insulator transitions in doped La-based </w:t>
      </w:r>
      <w:proofErr w:type="spellStart"/>
      <w:r w:rsidRPr="00EC2880">
        <w:rPr>
          <w:rFonts w:ascii="Times New Roman" w:hAnsi="Times New Roman" w:cs="Times New Roman"/>
          <w:bCs/>
          <w:color w:val="222222"/>
          <w:sz w:val="20"/>
          <w:szCs w:val="20"/>
          <w:lang w:val="en-US"/>
        </w:rPr>
        <w:t>cuprates</w:t>
      </w:r>
      <w:proofErr w:type="spellEnd"/>
      <w:r w:rsidRPr="00EC2880">
        <w:rPr>
          <w:rFonts w:ascii="Times New Roman" w:hAnsi="Times New Roman" w:cs="Times New Roman"/>
          <w:bCs/>
          <w:color w:val="222222"/>
          <w:sz w:val="20"/>
          <w:szCs w:val="20"/>
          <w:lang w:val="en-US"/>
        </w:rPr>
        <w:t xml:space="preserve"> with large-radius dopants (impurities) within the single-carrier </w:t>
      </w:r>
      <w:proofErr w:type="spellStart"/>
      <w:r w:rsidRPr="00EC2880">
        <w:rPr>
          <w:rFonts w:ascii="Times New Roman" w:hAnsi="Times New Roman" w:cs="Times New Roman"/>
          <w:bCs/>
          <w:color w:val="222222"/>
          <w:sz w:val="20"/>
          <w:szCs w:val="20"/>
          <w:lang w:val="en-US"/>
        </w:rPr>
        <w:t>cuprate</w:t>
      </w:r>
      <w:proofErr w:type="spellEnd"/>
      <w:r w:rsidRPr="00EC2880">
        <w:rPr>
          <w:rFonts w:ascii="Times New Roman" w:hAnsi="Times New Roman" w:cs="Times New Roman"/>
          <w:bCs/>
          <w:color w:val="222222"/>
          <w:sz w:val="20"/>
          <w:szCs w:val="20"/>
          <w:lang w:val="en-US"/>
        </w:rPr>
        <w:t xml:space="preserve"> superconductor model. We show that when the value of the high-frequency dielectric constant </w:t>
      </w:r>
      <w:r w:rsidR="00EC2880" w:rsidRPr="00EC2880">
        <w:rPr>
          <w:rFonts w:ascii="Times New Roman" w:hAnsi="Times New Roman" w:cs="Times New Roman"/>
          <w:bCs/>
          <w:i/>
          <w:iCs/>
          <w:color w:val="222222"/>
          <w:sz w:val="20"/>
          <w:szCs w:val="20"/>
          <w:lang w:val="en-US"/>
        </w:rPr>
        <w:t>ε</w:t>
      </w:r>
      <w:r w:rsidR="00EC2880" w:rsidRPr="00EC2880">
        <w:rPr>
          <w:rFonts w:ascii="Times New Roman" w:hAnsi="Times New Roman" w:cs="Times New Roman"/>
          <w:bCs/>
          <w:color w:val="222222"/>
          <w:sz w:val="20"/>
          <w:szCs w:val="20"/>
          <w:vertAlign w:val="subscript"/>
          <w:lang w:val="en-US"/>
        </w:rPr>
        <w:t>∞</w:t>
      </w:r>
      <w:r w:rsidR="00EC2880" w:rsidRPr="00EC288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EC2880">
        <w:rPr>
          <w:rFonts w:ascii="Times New Roman" w:hAnsi="Times New Roman" w:cs="Times New Roman"/>
          <w:bCs/>
          <w:color w:val="222222"/>
          <w:sz w:val="20"/>
          <w:szCs w:val="20"/>
          <w:lang w:val="en-US"/>
        </w:rPr>
        <w:t xml:space="preserve">changes from 5 to 2.5 the new metal/superconductor-insulator transitions in doped </w:t>
      </w:r>
      <w:proofErr w:type="spellStart"/>
      <w:r w:rsidRPr="00EC2880">
        <w:rPr>
          <w:rFonts w:ascii="Times New Roman" w:hAnsi="Times New Roman" w:cs="Times New Roman"/>
          <w:bCs/>
          <w:color w:val="222222"/>
          <w:sz w:val="20"/>
          <w:szCs w:val="20"/>
          <w:lang w:val="en-US"/>
        </w:rPr>
        <w:t>cuprates</w:t>
      </w:r>
      <w:proofErr w:type="spellEnd"/>
      <w:r w:rsidRPr="00EC2880">
        <w:rPr>
          <w:rFonts w:ascii="Times New Roman" w:hAnsi="Times New Roman" w:cs="Times New Roman"/>
          <w:bCs/>
          <w:color w:val="222222"/>
          <w:sz w:val="20"/>
          <w:szCs w:val="20"/>
          <w:lang w:val="en-US"/>
        </w:rPr>
        <w:t xml:space="preserve"> </w:t>
      </w:r>
      <w:r w:rsidRPr="00EC2880">
        <w:rPr>
          <w:rFonts w:ascii="Times New Roman" w:hAnsi="Times New Roman" w:cs="Times New Roman"/>
          <w:sz w:val="20"/>
          <w:szCs w:val="20"/>
        </w:rPr>
        <w:t>La</w:t>
      </w:r>
      <w:r w:rsidRPr="00EC2880">
        <w:rPr>
          <w:rFonts w:ascii="Times New Roman" w:hAnsi="Times New Roman" w:cs="Times New Roman"/>
          <w:sz w:val="20"/>
          <w:szCs w:val="20"/>
          <w:vertAlign w:val="subscript"/>
        </w:rPr>
        <w:t>2−x</w:t>
      </w:r>
      <w:r w:rsidRPr="00EC2880">
        <w:rPr>
          <w:rFonts w:ascii="Times New Roman" w:hAnsi="Times New Roman" w:cs="Times New Roman"/>
          <w:sz w:val="20"/>
          <w:szCs w:val="20"/>
        </w:rPr>
        <w:t>Sr</w:t>
      </w:r>
      <w:r w:rsidRPr="00EC2880">
        <w:rPr>
          <w:rFonts w:ascii="Times New Roman" w:hAnsi="Times New Roman" w:cs="Times New Roman"/>
          <w:sz w:val="20"/>
          <w:szCs w:val="20"/>
          <w:vertAlign w:val="subscript"/>
        </w:rPr>
        <w:t>x</w:t>
      </w:r>
      <w:r w:rsidRPr="00EC2880">
        <w:rPr>
          <w:rFonts w:ascii="Times New Roman" w:hAnsi="Times New Roman" w:cs="Times New Roman"/>
          <w:sz w:val="20"/>
          <w:szCs w:val="20"/>
        </w:rPr>
        <w:t>CuO</w:t>
      </w:r>
      <w:r w:rsidRPr="00EC2880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EC2880">
        <w:rPr>
          <w:rFonts w:ascii="Times New Roman" w:hAnsi="Times New Roman" w:cs="Times New Roman"/>
          <w:sz w:val="20"/>
          <w:szCs w:val="20"/>
        </w:rPr>
        <w:t xml:space="preserve"> (LSCO) </w:t>
      </w:r>
      <w:r w:rsidRPr="00EC2880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EC2880">
        <w:rPr>
          <w:rFonts w:ascii="Times New Roman" w:hAnsi="Times New Roman" w:cs="Times New Roman"/>
          <w:sz w:val="20"/>
          <w:szCs w:val="20"/>
        </w:rPr>
        <w:t xml:space="preserve"> La</w:t>
      </w:r>
      <w:r w:rsidRPr="00EC2880">
        <w:rPr>
          <w:rFonts w:ascii="Times New Roman" w:hAnsi="Times New Roman" w:cs="Times New Roman"/>
          <w:sz w:val="20"/>
          <w:szCs w:val="20"/>
          <w:vertAlign w:val="subscript"/>
        </w:rPr>
        <w:t>2−x</w:t>
      </w:r>
      <w:r w:rsidRPr="00EC2880">
        <w:rPr>
          <w:rFonts w:ascii="Times New Roman" w:hAnsi="Times New Roman" w:cs="Times New Roman"/>
          <w:sz w:val="20"/>
          <w:szCs w:val="20"/>
        </w:rPr>
        <w:t>Ba</w:t>
      </w:r>
      <w:r w:rsidRPr="00EC2880">
        <w:rPr>
          <w:rFonts w:ascii="Times New Roman" w:hAnsi="Times New Roman" w:cs="Times New Roman"/>
          <w:sz w:val="20"/>
          <w:szCs w:val="20"/>
          <w:vertAlign w:val="subscript"/>
        </w:rPr>
        <w:t>x</w:t>
      </w:r>
      <w:r w:rsidRPr="00EC2880">
        <w:rPr>
          <w:rFonts w:ascii="Times New Roman" w:hAnsi="Times New Roman" w:cs="Times New Roman"/>
          <w:sz w:val="20"/>
          <w:szCs w:val="20"/>
        </w:rPr>
        <w:t>CuO</w:t>
      </w:r>
      <w:r w:rsidRPr="00EC2880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EC2880">
        <w:rPr>
          <w:rFonts w:ascii="Times New Roman" w:hAnsi="Times New Roman" w:cs="Times New Roman"/>
          <w:sz w:val="20"/>
          <w:szCs w:val="20"/>
        </w:rPr>
        <w:t xml:space="preserve"> (LBCO)</w:t>
      </w:r>
      <w:r w:rsidRPr="00EC2880">
        <w:rPr>
          <w:rFonts w:ascii="Times New Roman" w:hAnsi="Times New Roman" w:cs="Times New Roman"/>
          <w:sz w:val="20"/>
          <w:szCs w:val="20"/>
          <w:lang w:val="en-US"/>
        </w:rPr>
        <w:t xml:space="preserve"> are caused by the strong hole-lattice interactions and polaronic effects and occur in a wide doping range from the lightly doped to strongly </w:t>
      </w:r>
      <w:proofErr w:type="spellStart"/>
      <w:r w:rsidRPr="00EC2880">
        <w:rPr>
          <w:rFonts w:ascii="Times New Roman" w:hAnsi="Times New Roman" w:cs="Times New Roman"/>
          <w:sz w:val="20"/>
          <w:szCs w:val="20"/>
          <w:lang w:val="en-US"/>
        </w:rPr>
        <w:t>overdoped</w:t>
      </w:r>
      <w:proofErr w:type="spellEnd"/>
      <w:r w:rsidRPr="00EC2880">
        <w:rPr>
          <w:rFonts w:ascii="Times New Roman" w:hAnsi="Times New Roman" w:cs="Times New Roman"/>
          <w:sz w:val="20"/>
          <w:szCs w:val="20"/>
          <w:lang w:val="en-US"/>
        </w:rPr>
        <w:t xml:space="preserve"> regime. We find that such metal/superconductor-insulator transitions depending on the values of </w:t>
      </w:r>
      <w:r w:rsidR="00EC2880" w:rsidRPr="00EC2880">
        <w:rPr>
          <w:rFonts w:ascii="Times New Roman" w:hAnsi="Times New Roman" w:cs="Times New Roman"/>
          <w:bCs/>
          <w:i/>
          <w:iCs/>
          <w:color w:val="222222"/>
          <w:sz w:val="20"/>
          <w:szCs w:val="20"/>
          <w:lang w:val="en-US"/>
        </w:rPr>
        <w:t>ε</w:t>
      </w:r>
      <w:r w:rsidR="00EC2880" w:rsidRPr="00EC2880">
        <w:rPr>
          <w:rFonts w:ascii="Times New Roman" w:hAnsi="Times New Roman" w:cs="Times New Roman"/>
          <w:bCs/>
          <w:color w:val="222222"/>
          <w:sz w:val="20"/>
          <w:szCs w:val="20"/>
          <w:vertAlign w:val="subscript"/>
          <w:lang w:val="en-US"/>
        </w:rPr>
        <w:t>∞</w:t>
      </w:r>
      <w:r w:rsidR="00EC2880" w:rsidRPr="00EC2880">
        <w:rPr>
          <w:rFonts w:ascii="Times New Roman" w:hAnsi="Times New Roman" w:cs="Times New Roman"/>
          <w:bCs/>
          <w:color w:val="222222"/>
          <w:sz w:val="20"/>
          <w:szCs w:val="20"/>
          <w:lang w:val="en-US"/>
        </w:rPr>
        <w:t xml:space="preserve"> </w:t>
      </w:r>
      <w:r w:rsidRPr="00EC2880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EC2880" w:rsidRPr="00EC28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C2880" w:rsidRPr="00EC2880">
        <w:rPr>
          <w:rFonts w:ascii="Times New Roman" w:hAnsi="Times New Roman" w:cs="Times New Roman"/>
          <w:bCs/>
          <w:color w:val="222222"/>
          <w:sz w:val="20"/>
          <w:szCs w:val="20"/>
          <w:lang w:val="en-US"/>
        </w:rPr>
        <w:t>η</w:t>
      </w:r>
      <w:r w:rsidR="00EC2880" w:rsidRPr="00EC2880">
        <w:rPr>
          <w:rFonts w:ascii="Times New Roman" w:hAnsi="Times New Roman" w:cs="Times New Roman"/>
          <w:bCs/>
          <w:color w:val="222222"/>
          <w:sz w:val="20"/>
          <w:szCs w:val="20"/>
          <w:lang w:val="en-US"/>
        </w:rPr>
        <w:t>=</w:t>
      </w:r>
      <w:r w:rsidR="00EC2880" w:rsidRPr="00EC2880">
        <w:rPr>
          <w:rFonts w:ascii="Times New Roman" w:hAnsi="Times New Roman" w:cs="Times New Roman"/>
          <w:bCs/>
          <w:i/>
          <w:iCs/>
          <w:color w:val="222222"/>
          <w:sz w:val="20"/>
          <w:szCs w:val="20"/>
          <w:lang w:val="en-US"/>
        </w:rPr>
        <w:t xml:space="preserve"> </w:t>
      </w:r>
      <w:r w:rsidR="00EC2880" w:rsidRPr="00EC2880">
        <w:rPr>
          <w:rFonts w:ascii="Times New Roman" w:hAnsi="Times New Roman" w:cs="Times New Roman"/>
          <w:bCs/>
          <w:i/>
          <w:iCs/>
          <w:color w:val="222222"/>
          <w:sz w:val="20"/>
          <w:szCs w:val="20"/>
          <w:lang w:val="en-US"/>
        </w:rPr>
        <w:t>ε</w:t>
      </w:r>
      <w:r w:rsidR="00EC2880" w:rsidRPr="00EC2880">
        <w:rPr>
          <w:rFonts w:ascii="Times New Roman" w:hAnsi="Times New Roman" w:cs="Times New Roman"/>
          <w:bCs/>
          <w:color w:val="222222"/>
          <w:sz w:val="20"/>
          <w:szCs w:val="20"/>
          <w:vertAlign w:val="subscript"/>
          <w:lang w:val="en-US"/>
        </w:rPr>
        <w:t>∞</w:t>
      </w:r>
      <w:r w:rsidR="00EC2880" w:rsidRPr="00EC2880">
        <w:rPr>
          <w:rFonts w:ascii="Times New Roman" w:hAnsi="Times New Roman" w:cs="Times New Roman"/>
          <w:bCs/>
          <w:color w:val="222222"/>
          <w:sz w:val="20"/>
          <w:szCs w:val="20"/>
          <w:lang w:val="en-US"/>
        </w:rPr>
        <w:t>/</w:t>
      </w:r>
      <w:r w:rsidR="00EC2880" w:rsidRPr="00EC2880">
        <w:rPr>
          <w:rFonts w:ascii="Times New Roman" w:hAnsi="Times New Roman" w:cs="Times New Roman"/>
          <w:bCs/>
          <w:i/>
          <w:iCs/>
          <w:color w:val="222222"/>
          <w:sz w:val="20"/>
          <w:szCs w:val="20"/>
          <w:lang w:val="en-US"/>
        </w:rPr>
        <w:t xml:space="preserve"> </w:t>
      </w:r>
      <w:r w:rsidR="00EC2880" w:rsidRPr="00EC2880">
        <w:rPr>
          <w:rFonts w:ascii="Times New Roman" w:hAnsi="Times New Roman" w:cs="Times New Roman"/>
          <w:bCs/>
          <w:i/>
          <w:iCs/>
          <w:color w:val="222222"/>
          <w:sz w:val="20"/>
          <w:szCs w:val="20"/>
          <w:lang w:val="en-US"/>
        </w:rPr>
        <w:t>ε</w:t>
      </w:r>
      <w:r w:rsidR="00EC2880" w:rsidRPr="00EC2880">
        <w:rPr>
          <w:rFonts w:ascii="Times New Roman" w:hAnsi="Times New Roman" w:cs="Times New Roman"/>
          <w:bCs/>
          <w:color w:val="222222"/>
          <w:sz w:val="20"/>
          <w:szCs w:val="20"/>
          <w:vertAlign w:val="subscript"/>
          <w:lang w:val="en-US"/>
        </w:rPr>
        <w:t>0</w:t>
      </w:r>
      <w:r w:rsidR="00EC2880" w:rsidRPr="00EC28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C2880">
        <w:rPr>
          <w:rFonts w:ascii="Times New Roman" w:hAnsi="Times New Roman" w:cs="Times New Roman"/>
          <w:sz w:val="20"/>
          <w:szCs w:val="20"/>
          <w:lang w:val="en-US"/>
        </w:rPr>
        <w:t>(e.g., for</w:t>
      </w:r>
      <w:r w:rsidR="00EC2880" w:rsidRPr="00EC28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C2880" w:rsidRPr="00EC2880">
        <w:rPr>
          <w:rFonts w:ascii="Times New Roman" w:hAnsi="Times New Roman" w:cs="Times New Roman"/>
          <w:bCs/>
          <w:i/>
          <w:iCs/>
          <w:color w:val="222222"/>
          <w:sz w:val="20"/>
          <w:szCs w:val="20"/>
          <w:lang w:val="en-US"/>
        </w:rPr>
        <w:t>ε</w:t>
      </w:r>
      <w:r w:rsidR="00EC2880" w:rsidRPr="00EC2880">
        <w:rPr>
          <w:rFonts w:ascii="Times New Roman" w:hAnsi="Times New Roman" w:cs="Times New Roman"/>
          <w:bCs/>
          <w:color w:val="222222"/>
          <w:sz w:val="20"/>
          <w:szCs w:val="20"/>
          <w:vertAlign w:val="subscript"/>
          <w:lang w:val="en-US"/>
        </w:rPr>
        <w:t>∞</w:t>
      </w:r>
      <w:r w:rsidRPr="00EC28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C2880" w:rsidRPr="00EC2880">
        <w:rPr>
          <w:rFonts w:ascii="Times New Roman" w:hAnsi="Times New Roman" w:cs="Times New Roman"/>
          <w:sz w:val="20"/>
          <w:szCs w:val="20"/>
          <w:lang w:val="en-US"/>
        </w:rPr>
        <w:t>≥2.5</w:t>
      </w:r>
      <w:r w:rsidRPr="00EC2880">
        <w:rPr>
          <w:rFonts w:ascii="Times New Roman" w:hAnsi="Times New Roman" w:cs="Times New Roman"/>
          <w:sz w:val="20"/>
          <w:szCs w:val="20"/>
          <w:lang w:val="en-US"/>
        </w:rPr>
        <w:t xml:space="preserve"> and</w:t>
      </w:r>
      <w:r w:rsidR="00EC2880" w:rsidRPr="00EC28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C2880" w:rsidRPr="00EC2880">
        <w:rPr>
          <w:rFonts w:ascii="Times New Roman" w:hAnsi="Times New Roman" w:cs="Times New Roman"/>
          <w:bCs/>
          <w:color w:val="222222"/>
          <w:sz w:val="20"/>
          <w:szCs w:val="20"/>
          <w:lang w:val="en-US"/>
        </w:rPr>
        <w:t>η</w:t>
      </w:r>
      <w:r w:rsidR="00EC2880" w:rsidRPr="00EC2880">
        <w:rPr>
          <w:rFonts w:ascii="Times New Roman" w:hAnsi="Times New Roman" w:cs="Times New Roman"/>
          <w:bCs/>
          <w:color w:val="222222"/>
          <w:sz w:val="20"/>
          <w:szCs w:val="20"/>
          <w:lang w:val="en-US"/>
        </w:rPr>
        <w:t>≥0.02</w:t>
      </w:r>
      <w:r w:rsidRPr="00EC2880">
        <w:rPr>
          <w:rFonts w:ascii="Times New Roman" w:hAnsi="Times New Roman" w:cs="Times New Roman"/>
          <w:sz w:val="20"/>
          <w:szCs w:val="20"/>
          <w:lang w:val="en-US"/>
        </w:rPr>
        <w:t xml:space="preserve">) and the types of charge ordering occur in these materials in the strongly </w:t>
      </w:r>
      <w:proofErr w:type="spellStart"/>
      <w:r w:rsidRPr="00EC2880">
        <w:rPr>
          <w:rFonts w:ascii="Times New Roman" w:hAnsi="Times New Roman" w:cs="Times New Roman"/>
          <w:sz w:val="20"/>
          <w:szCs w:val="20"/>
          <w:lang w:val="en-US"/>
        </w:rPr>
        <w:t>overdoped</w:t>
      </w:r>
      <w:proofErr w:type="spellEnd"/>
      <w:r w:rsidRPr="00EC2880">
        <w:rPr>
          <w:rFonts w:ascii="Times New Roman" w:hAnsi="Times New Roman" w:cs="Times New Roman"/>
          <w:sz w:val="20"/>
          <w:szCs w:val="20"/>
          <w:lang w:val="en-US"/>
        </w:rPr>
        <w:t xml:space="preserve"> regime (when the binding energy </w:t>
      </w:r>
      <w:r w:rsidRPr="00EC2880"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EC2880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p</w:t>
      </w:r>
      <w:r w:rsidRPr="00EC2880">
        <w:rPr>
          <w:rFonts w:ascii="Times New Roman" w:hAnsi="Times New Roman" w:cs="Times New Roman"/>
          <w:sz w:val="20"/>
          <w:szCs w:val="20"/>
          <w:lang w:val="en-US"/>
        </w:rPr>
        <w:t xml:space="preserve"> of large polarons is increased significantly from 0.05 eV (at</w:t>
      </w:r>
      <w:r w:rsidR="00EC2880" w:rsidRPr="00EC2880">
        <w:rPr>
          <w:rFonts w:ascii="Times New Roman" w:hAnsi="Times New Roman" w:cs="Times New Roman"/>
          <w:bCs/>
          <w:i/>
          <w:iCs/>
          <w:color w:val="222222"/>
          <w:sz w:val="20"/>
          <w:szCs w:val="20"/>
          <w:lang w:val="en-US"/>
        </w:rPr>
        <w:t xml:space="preserve"> </w:t>
      </w:r>
      <w:r w:rsidR="00EC2880" w:rsidRPr="00EC2880">
        <w:rPr>
          <w:rFonts w:ascii="Times New Roman" w:hAnsi="Times New Roman" w:cs="Times New Roman"/>
          <w:bCs/>
          <w:i/>
          <w:iCs/>
          <w:color w:val="222222"/>
          <w:sz w:val="20"/>
          <w:szCs w:val="20"/>
          <w:lang w:val="en-US"/>
        </w:rPr>
        <w:t>ε</w:t>
      </w:r>
      <w:r w:rsidR="00EC2880" w:rsidRPr="00EC2880">
        <w:rPr>
          <w:rFonts w:ascii="Times New Roman" w:hAnsi="Times New Roman" w:cs="Times New Roman"/>
          <w:bCs/>
          <w:color w:val="222222"/>
          <w:sz w:val="20"/>
          <w:szCs w:val="20"/>
          <w:vertAlign w:val="subscript"/>
          <w:lang w:val="en-US"/>
        </w:rPr>
        <w:t>∞</w:t>
      </w:r>
      <w:r w:rsidR="00EC2880" w:rsidRPr="00EC2880">
        <w:rPr>
          <w:rFonts w:ascii="Times New Roman" w:hAnsi="Times New Roman" w:cs="Times New Roman"/>
          <w:sz w:val="20"/>
          <w:szCs w:val="20"/>
          <w:lang w:val="en-US"/>
        </w:rPr>
        <w:t xml:space="preserve"> =5</w:t>
      </w:r>
      <w:r w:rsidRPr="00EC2880">
        <w:rPr>
          <w:rFonts w:ascii="Times New Roman" w:hAnsi="Times New Roman" w:cs="Times New Roman"/>
          <w:sz w:val="20"/>
          <w:szCs w:val="20"/>
          <w:lang w:val="en-US"/>
        </w:rPr>
        <w:t>) up to 0.2 eV (at</w:t>
      </w:r>
      <w:r w:rsidR="00EC2880" w:rsidRPr="00EC28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C2880" w:rsidRPr="00EC2880">
        <w:rPr>
          <w:rFonts w:ascii="Times New Roman" w:hAnsi="Times New Roman" w:cs="Times New Roman"/>
          <w:bCs/>
          <w:i/>
          <w:iCs/>
          <w:color w:val="222222"/>
          <w:sz w:val="20"/>
          <w:szCs w:val="20"/>
          <w:lang w:val="en-US"/>
        </w:rPr>
        <w:t>ε</w:t>
      </w:r>
      <w:r w:rsidR="00EC2880" w:rsidRPr="00EC2880">
        <w:rPr>
          <w:rFonts w:ascii="Times New Roman" w:hAnsi="Times New Roman" w:cs="Times New Roman"/>
          <w:bCs/>
          <w:color w:val="222222"/>
          <w:sz w:val="20"/>
          <w:szCs w:val="20"/>
          <w:vertAlign w:val="subscript"/>
          <w:lang w:val="en-US"/>
        </w:rPr>
        <w:t>∞</w:t>
      </w:r>
      <w:r w:rsidRPr="00EC28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C2880" w:rsidRPr="00EC2880">
        <w:rPr>
          <w:rFonts w:ascii="Times New Roman" w:hAnsi="Times New Roman" w:cs="Times New Roman"/>
          <w:sz w:val="20"/>
          <w:szCs w:val="20"/>
          <w:lang w:val="en-US"/>
        </w:rPr>
        <w:t>=2.5</w:t>
      </w:r>
      <w:r w:rsidRPr="00EC2880">
        <w:rPr>
          <w:rFonts w:ascii="Times New Roman" w:hAnsi="Times New Roman" w:cs="Times New Roman"/>
          <w:sz w:val="20"/>
          <w:szCs w:val="20"/>
          <w:lang w:val="en-US"/>
        </w:rPr>
        <w:t>)), as observed experimentally in ARPES studies</w:t>
      </w:r>
      <w:r w:rsidR="00CF5C56" w:rsidRPr="00EC2880">
        <w:rPr>
          <w:rFonts w:ascii="Times New Roman" w:hAnsi="Times New Roman" w:cs="Times New Roman"/>
          <w:sz w:val="20"/>
          <w:szCs w:val="20"/>
          <w:lang w:val="en-US"/>
        </w:rPr>
        <w:t xml:space="preserve"> [4]</w:t>
      </w:r>
      <w:r w:rsidRPr="00EC2880">
        <w:rPr>
          <w:rFonts w:ascii="Times New Roman" w:hAnsi="Times New Roman" w:cs="Times New Roman"/>
          <w:sz w:val="20"/>
          <w:szCs w:val="20"/>
          <w:lang w:val="en-US"/>
        </w:rPr>
        <w:t xml:space="preserve">. Our theoretical results for metal/superconductor-insulator transitions in doped La-based </w:t>
      </w:r>
      <w:proofErr w:type="spellStart"/>
      <w:r w:rsidRPr="00EC2880">
        <w:rPr>
          <w:rFonts w:ascii="Times New Roman" w:hAnsi="Times New Roman" w:cs="Times New Roman"/>
          <w:sz w:val="20"/>
          <w:szCs w:val="20"/>
          <w:lang w:val="en-US"/>
        </w:rPr>
        <w:t>cuprates</w:t>
      </w:r>
      <w:proofErr w:type="spellEnd"/>
      <w:r w:rsidRPr="00EC2880">
        <w:rPr>
          <w:rFonts w:ascii="Times New Roman" w:hAnsi="Times New Roman" w:cs="Times New Roman"/>
          <w:sz w:val="20"/>
          <w:szCs w:val="20"/>
          <w:lang w:val="en-US"/>
        </w:rPr>
        <w:t xml:space="preserve"> are in good agreement with the experimental findings. </w:t>
      </w:r>
    </w:p>
    <w:p w14:paraId="3B5A3BF1" w14:textId="77777777" w:rsidR="00491325" w:rsidRPr="003B1187" w:rsidRDefault="00491325" w:rsidP="003B1187">
      <w:pPr>
        <w:pStyle w:val="a3"/>
        <w:tabs>
          <w:tab w:val="left" w:pos="240"/>
          <w:tab w:val="left" w:leader="dot" w:pos="420"/>
          <w:tab w:val="left" w:pos="480"/>
          <w:tab w:val="left" w:pos="1680"/>
        </w:tabs>
        <w:spacing w:before="0" w:beforeAutospacing="0" w:after="0" w:afterAutospacing="0"/>
        <w:rPr>
          <w:rFonts w:eastAsiaTheme="minorEastAsia"/>
          <w:b/>
          <w:bCs/>
          <w:sz w:val="20"/>
          <w:szCs w:val="20"/>
          <w:lang w:eastAsia="zh-CN"/>
        </w:rPr>
      </w:pPr>
      <w:r w:rsidRPr="003B1187">
        <w:rPr>
          <w:b/>
          <w:bCs/>
          <w:sz w:val="20"/>
          <w:szCs w:val="20"/>
        </w:rPr>
        <w:t>References</w:t>
      </w:r>
    </w:p>
    <w:p w14:paraId="6F5AEDBD" w14:textId="560BACE8" w:rsidR="003B1187" w:rsidRPr="003B1187" w:rsidRDefault="003B1187" w:rsidP="003B1187">
      <w:pPr>
        <w:numPr>
          <w:ilvl w:val="0"/>
          <w:numId w:val="1"/>
        </w:numPr>
        <w:tabs>
          <w:tab w:val="left" w:pos="240"/>
          <w:tab w:val="left" w:leader="dot" w:pos="420"/>
          <w:tab w:val="left" w:pos="480"/>
          <w:tab w:val="left" w:pos="16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B1187">
        <w:rPr>
          <w:rFonts w:ascii="Times New Roman" w:eastAsia="AdvP4DF60E" w:hAnsi="Times New Roman" w:cs="Times New Roman"/>
          <w:kern w:val="0"/>
          <w:sz w:val="20"/>
          <w:szCs w:val="20"/>
          <w:lang w:val="en-US" w:eastAsia="zh-CN" w:bidi="ar"/>
        </w:rPr>
        <w:t>Dzhumanov</w:t>
      </w:r>
      <w:proofErr w:type="spellEnd"/>
      <w:r w:rsidRPr="003B1187">
        <w:rPr>
          <w:rFonts w:ascii="Times New Roman" w:eastAsia="AdvP4DF60E" w:hAnsi="Times New Roman" w:cs="Times New Roman"/>
          <w:kern w:val="0"/>
          <w:sz w:val="20"/>
          <w:szCs w:val="20"/>
          <w:lang w:val="en-US" w:eastAsia="zh-CN" w:bidi="ar"/>
        </w:rPr>
        <w:t xml:space="preserve"> S., </w:t>
      </w:r>
      <w:proofErr w:type="spellStart"/>
      <w:r w:rsidRPr="003B1187">
        <w:rPr>
          <w:rFonts w:ascii="Times New Roman" w:eastAsia="AdvP4DF60E" w:hAnsi="Times New Roman" w:cs="Times New Roman"/>
          <w:kern w:val="0"/>
          <w:sz w:val="20"/>
          <w:szCs w:val="20"/>
          <w:lang w:val="en-US" w:eastAsia="zh-CN" w:bidi="ar"/>
        </w:rPr>
        <w:t>Baimatov</w:t>
      </w:r>
      <w:proofErr w:type="spellEnd"/>
      <w:r w:rsidRPr="003B1187">
        <w:rPr>
          <w:rFonts w:ascii="Times New Roman" w:eastAsia="AdvP4DF60E" w:hAnsi="Times New Roman" w:cs="Times New Roman"/>
          <w:kern w:val="0"/>
          <w:sz w:val="20"/>
          <w:szCs w:val="20"/>
          <w:lang w:val="en-US" w:eastAsia="zh-CN" w:bidi="ar"/>
        </w:rPr>
        <w:t xml:space="preserve"> P.J., </w:t>
      </w:r>
      <w:proofErr w:type="spellStart"/>
      <w:r w:rsidRPr="003B1187">
        <w:rPr>
          <w:rFonts w:ascii="Times New Roman" w:eastAsia="AdvP4DF60E" w:hAnsi="Times New Roman" w:cs="Times New Roman"/>
          <w:kern w:val="0"/>
          <w:sz w:val="20"/>
          <w:szCs w:val="20"/>
          <w:lang w:val="en-US" w:eastAsia="zh-CN" w:bidi="ar"/>
        </w:rPr>
        <w:t>Ganiev</w:t>
      </w:r>
      <w:proofErr w:type="spellEnd"/>
      <w:r w:rsidRPr="003B1187">
        <w:rPr>
          <w:rFonts w:ascii="Times New Roman" w:eastAsia="AdvP4DF60E" w:hAnsi="Times New Roman" w:cs="Times New Roman"/>
          <w:kern w:val="0"/>
          <w:sz w:val="20"/>
          <w:szCs w:val="20"/>
          <w:lang w:val="en-US" w:eastAsia="zh-CN" w:bidi="ar"/>
        </w:rPr>
        <w:t xml:space="preserve"> O.K., </w:t>
      </w:r>
      <w:proofErr w:type="spellStart"/>
      <w:r w:rsidRPr="003B1187">
        <w:rPr>
          <w:rFonts w:ascii="Times New Roman" w:eastAsia="AdvP4DF60E" w:hAnsi="Times New Roman" w:cs="Times New Roman"/>
          <w:kern w:val="0"/>
          <w:sz w:val="20"/>
          <w:szCs w:val="20"/>
          <w:lang w:val="en-US" w:eastAsia="zh-CN" w:bidi="ar"/>
        </w:rPr>
        <w:t>Khudayberdiev</w:t>
      </w:r>
      <w:proofErr w:type="spellEnd"/>
      <w:r w:rsidRPr="003B1187">
        <w:rPr>
          <w:rFonts w:ascii="Times New Roman" w:eastAsia="AdvP4DF60E" w:hAnsi="Times New Roman" w:cs="Times New Roman"/>
          <w:kern w:val="0"/>
          <w:sz w:val="20"/>
          <w:szCs w:val="20"/>
          <w:lang w:val="en-US" w:eastAsia="zh-CN" w:bidi="ar"/>
        </w:rPr>
        <w:t xml:space="preserve"> Z.S., </w:t>
      </w:r>
      <w:proofErr w:type="spellStart"/>
      <w:r w:rsidRPr="003B1187">
        <w:rPr>
          <w:rFonts w:ascii="Times New Roman" w:eastAsia="AdvP4DF60E" w:hAnsi="Times New Roman" w:cs="Times New Roman"/>
          <w:kern w:val="0"/>
          <w:sz w:val="20"/>
          <w:szCs w:val="20"/>
          <w:lang w:val="en-US" w:eastAsia="zh-CN" w:bidi="ar"/>
        </w:rPr>
        <w:t>Turimov</w:t>
      </w:r>
      <w:proofErr w:type="spellEnd"/>
      <w:r w:rsidRPr="003B1187">
        <w:rPr>
          <w:rFonts w:ascii="Times New Roman" w:eastAsia="AdvP4DF60E" w:hAnsi="Times New Roman" w:cs="Times New Roman"/>
          <w:kern w:val="0"/>
          <w:sz w:val="20"/>
          <w:szCs w:val="20"/>
          <w:lang w:val="en-US" w:eastAsia="zh-CN" w:bidi="ar"/>
        </w:rPr>
        <w:t xml:space="preserve"> B.V. </w:t>
      </w:r>
      <w:r w:rsidRPr="003B1187">
        <w:rPr>
          <w:rFonts w:ascii="Times New Roman" w:eastAsia="AdvP4DF60E" w:hAnsi="Times New Roman" w:cs="Times New Roman"/>
          <w:i/>
          <w:kern w:val="0"/>
          <w:sz w:val="20"/>
          <w:szCs w:val="20"/>
          <w:lang w:val="en-US" w:eastAsia="zh-CN" w:bidi="ar"/>
        </w:rPr>
        <w:t>Journal of Physics and Chemistry of Solids</w:t>
      </w:r>
      <w:r w:rsidRPr="003B1187">
        <w:rPr>
          <w:rFonts w:ascii="Times New Roman" w:eastAsia="AdvP4DF60E" w:hAnsi="Times New Roman" w:cs="Times New Roman"/>
          <w:kern w:val="0"/>
          <w:sz w:val="20"/>
          <w:szCs w:val="20"/>
          <w:lang w:val="en-US" w:eastAsia="zh-CN" w:bidi="ar"/>
        </w:rPr>
        <w:t xml:space="preserve">. 2012; 73. </w:t>
      </w:r>
      <w:r w:rsidRPr="003B1187">
        <w:rPr>
          <w:rFonts w:ascii="Times New Roman" w:eastAsia="AdvP4DF60E" w:hAnsi="Times New Roman" w:cs="Times New Roman"/>
          <w:i/>
          <w:kern w:val="0"/>
          <w:sz w:val="20"/>
          <w:szCs w:val="20"/>
          <w:lang w:val="en-US" w:eastAsia="zh-CN" w:bidi="ar"/>
        </w:rPr>
        <w:t>pp</w:t>
      </w:r>
      <w:r w:rsidRPr="003B1187">
        <w:rPr>
          <w:rFonts w:ascii="Times New Roman" w:eastAsia="AdvP4DF60E" w:hAnsi="Times New Roman" w:cs="Times New Roman"/>
          <w:kern w:val="0"/>
          <w:sz w:val="20"/>
          <w:szCs w:val="20"/>
          <w:lang w:val="en-US" w:eastAsia="zh-CN" w:bidi="ar"/>
        </w:rPr>
        <w:t>. 484–494.</w:t>
      </w:r>
    </w:p>
    <w:p w14:paraId="0E5F5AA2" w14:textId="1129B41B" w:rsidR="003B1187" w:rsidRPr="003B1187" w:rsidRDefault="003B1187" w:rsidP="003B1187">
      <w:pPr>
        <w:numPr>
          <w:ilvl w:val="0"/>
          <w:numId w:val="1"/>
        </w:numPr>
        <w:tabs>
          <w:tab w:val="left" w:pos="240"/>
          <w:tab w:val="left" w:leader="dot" w:pos="420"/>
          <w:tab w:val="left" w:pos="480"/>
          <w:tab w:val="left" w:pos="16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B1187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val="en-US" w:eastAsia="zh-CN" w:bidi="ar"/>
        </w:rPr>
        <w:t>Dzhumanov</w:t>
      </w:r>
      <w:proofErr w:type="spellEnd"/>
      <w:r w:rsidRPr="003B1187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val="en-US" w:eastAsia="zh-CN" w:bidi="ar"/>
        </w:rPr>
        <w:t xml:space="preserve"> S., Kurbanov U.T., </w:t>
      </w:r>
      <w:proofErr w:type="spellStart"/>
      <w:r w:rsidRPr="003B1187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val="en-US" w:eastAsia="zh-CN" w:bidi="ar"/>
        </w:rPr>
        <w:t>Khudayberdiev</w:t>
      </w:r>
      <w:proofErr w:type="spellEnd"/>
      <w:r w:rsidRPr="003B1187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val="en-US" w:eastAsia="zh-CN" w:bidi="ar"/>
        </w:rPr>
        <w:t xml:space="preserve"> Z.S.</w:t>
      </w:r>
      <w:r w:rsidRPr="003B1187">
        <w:rPr>
          <w:rFonts w:ascii="Times New Roman" w:eastAsia="Times New Roman Bold" w:hAnsi="Times New Roman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  <w:r w:rsidRPr="003B1187">
        <w:rPr>
          <w:rFonts w:ascii="Times New Roman" w:eastAsia="Times New Roman Bold" w:hAnsi="Times New Roman" w:cs="Times New Roman"/>
          <w:i/>
          <w:color w:val="000000"/>
          <w:kern w:val="0"/>
          <w:sz w:val="20"/>
          <w:szCs w:val="20"/>
          <w:lang w:val="en-US" w:eastAsia="zh-CN" w:bidi="ar"/>
        </w:rPr>
        <w:t>Eurasian Physical Technical Journal</w:t>
      </w:r>
      <w:r w:rsidRPr="003B1187">
        <w:rPr>
          <w:rFonts w:ascii="Times New Roman" w:eastAsia="Times New Roman Bold" w:hAnsi="Times New Roman" w:cs="Times New Roman"/>
          <w:color w:val="000000"/>
          <w:kern w:val="0"/>
          <w:sz w:val="20"/>
          <w:szCs w:val="20"/>
          <w:lang w:val="en-US" w:eastAsia="zh-CN" w:bidi="ar"/>
        </w:rPr>
        <w:t xml:space="preserve">. 2022; 19.1. </w:t>
      </w:r>
      <w:r w:rsidRPr="003B1187">
        <w:rPr>
          <w:rFonts w:ascii="Times New Roman" w:eastAsia="Times New Roman Bold" w:hAnsi="Times New Roman" w:cs="Times New Roman"/>
          <w:i/>
          <w:color w:val="000000"/>
          <w:kern w:val="0"/>
          <w:sz w:val="20"/>
          <w:szCs w:val="20"/>
          <w:lang w:val="en-US" w:eastAsia="zh-CN" w:bidi="ar"/>
        </w:rPr>
        <w:t>pp</w:t>
      </w:r>
      <w:r w:rsidRPr="003B1187">
        <w:rPr>
          <w:rFonts w:ascii="Times New Roman" w:eastAsia="Times New Roman Bold" w:hAnsi="Times New Roman" w:cs="Times New Roman"/>
          <w:color w:val="000000"/>
          <w:kern w:val="0"/>
          <w:sz w:val="20"/>
          <w:szCs w:val="20"/>
          <w:lang w:val="en-US" w:eastAsia="zh-CN" w:bidi="ar"/>
        </w:rPr>
        <w:t>. 15-19.</w:t>
      </w:r>
      <w:r w:rsidRPr="003B1187">
        <w:rPr>
          <w:rFonts w:ascii="Times New Roman" w:eastAsia="Arial Narrow Bold" w:hAnsi="Times New Roman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 w14:paraId="49052369" w14:textId="77777777" w:rsidR="003B1187" w:rsidRPr="003B1187" w:rsidRDefault="003B1187" w:rsidP="003B1187">
      <w:pPr>
        <w:pStyle w:val="a5"/>
        <w:numPr>
          <w:ilvl w:val="0"/>
          <w:numId w:val="1"/>
        </w:numPr>
        <w:tabs>
          <w:tab w:val="left" w:pos="240"/>
          <w:tab w:val="left" w:leader="dot" w:pos="420"/>
          <w:tab w:val="left" w:pos="480"/>
          <w:tab w:val="left" w:pos="1680"/>
        </w:tabs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B1187">
        <w:rPr>
          <w:rFonts w:ascii="Times New Roman" w:hAnsi="Times New Roman" w:cs="Times New Roman"/>
          <w:sz w:val="20"/>
          <w:szCs w:val="20"/>
          <w:lang w:val="en-US"/>
        </w:rPr>
        <w:t>Dzhumanov</w:t>
      </w:r>
      <w:proofErr w:type="spellEnd"/>
      <w:r w:rsidRPr="003B1187">
        <w:rPr>
          <w:rFonts w:ascii="Times New Roman" w:hAnsi="Times New Roman" w:cs="Times New Roman"/>
          <w:sz w:val="20"/>
          <w:szCs w:val="20"/>
          <w:lang w:val="en-US"/>
        </w:rPr>
        <w:t xml:space="preserve"> S. Theory of Conventional and Unconventional Superconductivity in the High-</w:t>
      </w:r>
      <w:r w:rsidRPr="003B1187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3B118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c</w:t>
      </w:r>
      <w:r w:rsidRPr="003B11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B1187">
        <w:rPr>
          <w:rFonts w:ascii="Times New Roman" w:hAnsi="Times New Roman" w:cs="Times New Roman"/>
          <w:sz w:val="20"/>
          <w:szCs w:val="20"/>
          <w:lang w:val="en-US"/>
        </w:rPr>
        <w:t>Cuprates</w:t>
      </w:r>
      <w:proofErr w:type="spellEnd"/>
      <w:r w:rsidRPr="003B1187">
        <w:rPr>
          <w:rFonts w:ascii="Times New Roman" w:hAnsi="Times New Roman" w:cs="Times New Roman"/>
          <w:sz w:val="20"/>
          <w:szCs w:val="20"/>
          <w:lang w:val="en-US"/>
        </w:rPr>
        <w:t xml:space="preserve"> and Other Systems</w:t>
      </w:r>
      <w:r w:rsidRPr="003B118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. </w:t>
      </w:r>
      <w:r w:rsidRPr="003B1187">
        <w:rPr>
          <w:rFonts w:ascii="Times New Roman" w:hAnsi="Times New Roman" w:cs="Times New Roman"/>
          <w:i/>
          <w:iCs/>
          <w:sz w:val="20"/>
          <w:szCs w:val="20"/>
          <w:lang w:val="en-US"/>
        </w:rPr>
        <w:t>Nova Science Publishers</w:t>
      </w:r>
      <w:r w:rsidRPr="003B1187">
        <w:rPr>
          <w:rFonts w:ascii="Times New Roman" w:hAnsi="Times New Roman" w:cs="Times New Roman"/>
          <w:sz w:val="20"/>
          <w:szCs w:val="20"/>
          <w:lang w:val="en-US"/>
        </w:rPr>
        <w:t>. New York. 2013; 356 p.</w:t>
      </w:r>
    </w:p>
    <w:p w14:paraId="3CB30882" w14:textId="7E17E2F2" w:rsidR="00491325" w:rsidRPr="003B1187" w:rsidRDefault="003B1187" w:rsidP="003B1187">
      <w:pPr>
        <w:numPr>
          <w:ilvl w:val="0"/>
          <w:numId w:val="1"/>
        </w:numPr>
        <w:tabs>
          <w:tab w:val="left" w:pos="240"/>
          <w:tab w:val="left" w:leader="dot" w:pos="420"/>
          <w:tab w:val="left" w:pos="480"/>
          <w:tab w:val="left" w:pos="16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B1187">
        <w:rPr>
          <w:rFonts w:ascii="Times New Roman" w:hAnsi="Times New Roman" w:cs="Times New Roman"/>
          <w:sz w:val="20"/>
          <w:szCs w:val="20"/>
          <w:lang w:val="en-US"/>
        </w:rPr>
        <w:t>Anshukova</w:t>
      </w:r>
      <w:proofErr w:type="spellEnd"/>
      <w:r w:rsidRPr="003B1187">
        <w:rPr>
          <w:rFonts w:ascii="Times New Roman" w:hAnsi="Times New Roman" w:cs="Times New Roman"/>
          <w:sz w:val="20"/>
          <w:szCs w:val="20"/>
          <w:lang w:val="en-US"/>
        </w:rPr>
        <w:t xml:space="preserve"> N.V., </w:t>
      </w:r>
      <w:proofErr w:type="spellStart"/>
      <w:r w:rsidRPr="003B1187">
        <w:rPr>
          <w:rFonts w:ascii="Times New Roman" w:hAnsi="Times New Roman" w:cs="Times New Roman"/>
          <w:sz w:val="20"/>
          <w:szCs w:val="20"/>
          <w:lang w:val="en-US"/>
        </w:rPr>
        <w:t>Golovashkin</w:t>
      </w:r>
      <w:proofErr w:type="spellEnd"/>
      <w:r w:rsidRPr="003B1187">
        <w:rPr>
          <w:rFonts w:ascii="Times New Roman" w:hAnsi="Times New Roman" w:cs="Times New Roman"/>
          <w:sz w:val="20"/>
          <w:szCs w:val="20"/>
          <w:lang w:val="en-US"/>
        </w:rPr>
        <w:t xml:space="preserve"> A.I. </w:t>
      </w:r>
      <w:r w:rsidRPr="003B1187">
        <w:rPr>
          <w:rFonts w:ascii="Times New Roman" w:hAnsi="Times New Roman" w:cs="Times New Roman"/>
          <w:i/>
          <w:sz w:val="20"/>
          <w:szCs w:val="20"/>
          <w:lang w:val="en-US"/>
        </w:rPr>
        <w:t>JETF</w:t>
      </w:r>
      <w:r w:rsidRPr="003B1187">
        <w:rPr>
          <w:rFonts w:ascii="Times New Roman" w:hAnsi="Times New Roman" w:cs="Times New Roman"/>
          <w:sz w:val="20"/>
          <w:szCs w:val="20"/>
          <w:lang w:val="en-US"/>
        </w:rPr>
        <w:t xml:space="preserve">. 2003;123.6. </w:t>
      </w:r>
      <w:r w:rsidRPr="003B1187">
        <w:rPr>
          <w:rFonts w:ascii="Times New Roman" w:hAnsi="Times New Roman" w:cs="Times New Roman"/>
          <w:i/>
          <w:sz w:val="20"/>
          <w:szCs w:val="20"/>
          <w:lang w:val="en-US"/>
        </w:rPr>
        <w:t>pp</w:t>
      </w:r>
      <w:r w:rsidRPr="003B1187">
        <w:rPr>
          <w:rFonts w:ascii="Times New Roman" w:hAnsi="Times New Roman" w:cs="Times New Roman"/>
          <w:sz w:val="20"/>
          <w:szCs w:val="20"/>
          <w:lang w:val="en-US"/>
        </w:rPr>
        <w:t>. 1188 - 1199.</w:t>
      </w:r>
    </w:p>
    <w:sectPr w:rsidR="00491325" w:rsidRPr="003B1187" w:rsidSect="00491325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dvP4DF60E">
    <w:altName w:val="苹方-简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charset w:val="00"/>
    <w:family w:val="auto"/>
    <w:pitch w:val="default"/>
  </w:font>
  <w:font w:name="Arial Narrow Bold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5647B"/>
    <w:multiLevelType w:val="multilevel"/>
    <w:tmpl w:val="7B35647B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num w:numId="1" w16cid:durableId="2837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25"/>
    <w:rsid w:val="003B05E9"/>
    <w:rsid w:val="003B1187"/>
    <w:rsid w:val="00491325"/>
    <w:rsid w:val="00CF5C56"/>
    <w:rsid w:val="00E050B8"/>
    <w:rsid w:val="00E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324C"/>
  <w15:chartTrackingRefBased/>
  <w15:docId w15:val="{DCE56F6B-C331-4B7F-B34C-6FD160B8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zh-CN" w:eastAsia="ru-RU"/>
      <w14:ligatures w14:val="none"/>
    </w:rPr>
  </w:style>
  <w:style w:type="character" w:styleId="a4">
    <w:name w:val="Hyperlink"/>
    <w:basedOn w:val="a0"/>
    <w:uiPriority w:val="99"/>
    <w:unhideWhenUsed/>
    <w:rsid w:val="00491325"/>
    <w:rPr>
      <w:color w:val="0000FF"/>
      <w:u w:val="single"/>
    </w:rPr>
  </w:style>
  <w:style w:type="paragraph" w:customStyle="1" w:styleId="EuPhTJAuthorAffiliation">
    <w:name w:val="EuPhTJ_Author Affiliation"/>
    <w:basedOn w:val="a"/>
    <w:uiPriority w:val="99"/>
    <w:rsid w:val="00491325"/>
    <w:pPr>
      <w:spacing w:after="0" w:line="240" w:lineRule="auto"/>
      <w:jc w:val="center"/>
    </w:pPr>
    <w:rPr>
      <w:rFonts w:ascii="Arial Narrow" w:hAnsi="Arial Narrow" w:cs="Times New Roman"/>
      <w:iCs/>
      <w:sz w:val="24"/>
      <w:szCs w:val="18"/>
      <w:lang w:val="zh-CN" w:eastAsia="ru-RU"/>
    </w:rPr>
  </w:style>
  <w:style w:type="paragraph" w:styleId="a5">
    <w:name w:val="List Paragraph"/>
    <w:basedOn w:val="a"/>
    <w:uiPriority w:val="34"/>
    <w:qFormat/>
    <w:rsid w:val="00491325"/>
    <w:pPr>
      <w:spacing w:after="0" w:line="240" w:lineRule="auto"/>
      <w:ind w:left="720"/>
      <w:contextualSpacing/>
    </w:pPr>
    <w:rPr>
      <w:sz w:val="24"/>
      <w:szCs w:val="24"/>
      <w:lang w:val="zh-CN"/>
    </w:rPr>
  </w:style>
  <w:style w:type="character" w:customStyle="1" w:styleId="meta-container">
    <w:name w:val="meta-container"/>
    <w:basedOn w:val="a0"/>
    <w:rsid w:val="00491325"/>
  </w:style>
  <w:style w:type="character" w:customStyle="1" w:styleId="article-title">
    <w:name w:val="article-title"/>
    <w:basedOn w:val="a0"/>
    <w:rsid w:val="00491325"/>
  </w:style>
  <w:style w:type="character" w:customStyle="1" w:styleId="abbrevtitle">
    <w:name w:val="abbrevtitle"/>
    <w:basedOn w:val="a0"/>
    <w:rsid w:val="0049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urbanov@inp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2024-08-20T05:46:00Z</dcterms:created>
  <dcterms:modified xsi:type="dcterms:W3CDTF">2024-08-20T06:20:00Z</dcterms:modified>
</cp:coreProperties>
</file>