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DF" w:rsidRPr="00107BDB" w:rsidRDefault="008431D9" w:rsidP="00107BD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BDB">
        <w:rPr>
          <w:rFonts w:ascii="Times New Roman" w:hAnsi="Times New Roman" w:cs="Times New Roman"/>
          <w:b/>
          <w:sz w:val="20"/>
          <w:szCs w:val="20"/>
        </w:rPr>
        <w:t>ОЦЕНКА ВЛИЯНИЯ ТЕХНОГЕННЫХ РАДИОНУКЛИДОВ НА ФОРМИРОВАНИЕ ОСНОВНЫХ П</w:t>
      </w:r>
      <w:r w:rsidR="00CA0510" w:rsidRPr="00107BDB">
        <w:rPr>
          <w:rFonts w:ascii="Times New Roman" w:hAnsi="Times New Roman" w:cs="Times New Roman"/>
          <w:b/>
          <w:sz w:val="20"/>
          <w:szCs w:val="20"/>
        </w:rPr>
        <w:t>ОКА</w:t>
      </w:r>
      <w:r w:rsidR="00560491" w:rsidRPr="00107BDB">
        <w:rPr>
          <w:rFonts w:ascii="Times New Roman" w:hAnsi="Times New Roman" w:cs="Times New Roman"/>
          <w:b/>
          <w:sz w:val="20"/>
          <w:szCs w:val="20"/>
        </w:rPr>
        <w:t xml:space="preserve">ЗАТЕЛЕЙ ЗОНАЛЬНЫХ СООБЩЕСТВ </w:t>
      </w:r>
      <w:r w:rsidRPr="00107BDB">
        <w:rPr>
          <w:rFonts w:ascii="Times New Roman" w:hAnsi="Times New Roman" w:cs="Times New Roman"/>
          <w:b/>
          <w:sz w:val="20"/>
          <w:szCs w:val="20"/>
        </w:rPr>
        <w:t>СЕМИ</w:t>
      </w:r>
      <w:r w:rsidR="00CA0510" w:rsidRPr="00107BDB">
        <w:rPr>
          <w:rFonts w:ascii="Times New Roman" w:hAnsi="Times New Roman" w:cs="Times New Roman"/>
          <w:b/>
          <w:sz w:val="20"/>
          <w:szCs w:val="20"/>
        </w:rPr>
        <w:t>ПА</w:t>
      </w:r>
      <w:r w:rsidR="00560491" w:rsidRPr="00107BDB">
        <w:rPr>
          <w:rFonts w:ascii="Times New Roman" w:hAnsi="Times New Roman" w:cs="Times New Roman"/>
          <w:b/>
          <w:sz w:val="20"/>
          <w:szCs w:val="20"/>
        </w:rPr>
        <w:t>ЛАТИНСКОГО ИСПЫТАТЕЛЬНОГО ПОЛИ</w:t>
      </w:r>
      <w:r w:rsidRPr="00107BDB">
        <w:rPr>
          <w:rFonts w:ascii="Times New Roman" w:hAnsi="Times New Roman" w:cs="Times New Roman"/>
          <w:b/>
          <w:sz w:val="20"/>
          <w:szCs w:val="20"/>
        </w:rPr>
        <w:t>ГОНА</w:t>
      </w:r>
    </w:p>
    <w:p w:rsidR="00787641" w:rsidRDefault="00787641" w:rsidP="00107BD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BDB" w:rsidRPr="00107BDB" w:rsidRDefault="00107BDB" w:rsidP="00107BD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3F3" w:rsidRDefault="004B53F3" w:rsidP="00107BD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07BDB">
        <w:rPr>
          <w:rFonts w:ascii="Times New Roman" w:hAnsi="Times New Roman" w:cs="Times New Roman"/>
          <w:b/>
          <w:sz w:val="20"/>
          <w:szCs w:val="20"/>
        </w:rPr>
        <w:t>Плисак Р.П.</w:t>
      </w:r>
      <w:r w:rsidRPr="00107BDB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107BDB">
        <w:rPr>
          <w:rFonts w:ascii="Times New Roman" w:hAnsi="Times New Roman" w:cs="Times New Roman"/>
          <w:b/>
          <w:sz w:val="20"/>
          <w:szCs w:val="20"/>
        </w:rPr>
        <w:t>, Аралбай Н.К.</w:t>
      </w:r>
      <w:r w:rsidRPr="00107BDB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b/>
          <w:sz w:val="20"/>
          <w:szCs w:val="20"/>
        </w:rPr>
        <w:t>, Полевик В.В</w:t>
      </w:r>
      <w:r w:rsidR="00BA2CA3" w:rsidRPr="00107BDB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:rsidR="00107BDB" w:rsidRPr="00107BDB" w:rsidRDefault="00107BDB" w:rsidP="00107BD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2CA3" w:rsidRPr="00107BDB" w:rsidRDefault="00BA2CA3" w:rsidP="00107BDB">
      <w:pPr>
        <w:pStyle w:val="af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РГП ПХВ «Институт ботаники и фитоинтродукции» КЛХиЖМ МЭПР РК, г. Алматы, Республика Казахстан </w:t>
      </w:r>
    </w:p>
    <w:p w:rsidR="00CA0510" w:rsidRPr="00107BDB" w:rsidRDefault="00CA0510" w:rsidP="00107BDB">
      <w:pPr>
        <w:pStyle w:val="af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Международный Казахско-Турецкий университет им. К. А. Ясауи, НИИ естествознания</w:t>
      </w:r>
      <w:r w:rsidR="00BA2CA3" w:rsidRPr="00107BDB">
        <w:rPr>
          <w:rFonts w:ascii="Times New Roman" w:hAnsi="Times New Roman" w:cs="Times New Roman"/>
          <w:sz w:val="20"/>
          <w:szCs w:val="20"/>
        </w:rPr>
        <w:t>, г.Туркестан, Республика Казахстан</w:t>
      </w:r>
    </w:p>
    <w:p w:rsidR="00CA0510" w:rsidRPr="00107BDB" w:rsidRDefault="00BA2CA3" w:rsidP="00107BDB">
      <w:pPr>
        <w:pStyle w:val="af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НАО «Университет имени Шакарима», г. Семей, Республика Казахстан</w:t>
      </w:r>
    </w:p>
    <w:p w:rsidR="00BA2CA3" w:rsidRDefault="00BA2CA3" w:rsidP="00107BDB">
      <w:pPr>
        <w:pStyle w:val="af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07BDB" w:rsidRPr="00107BDB" w:rsidRDefault="00107BDB" w:rsidP="00107BDB">
      <w:pPr>
        <w:pStyle w:val="af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DC3CDF" w:rsidRPr="00107BDB" w:rsidRDefault="00DC3CDF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Наземные ядерные испытания привели к высокому радиоактивному загрязнению значительных территорий, сформировав радиоактивные следы, протянувшиеся на сотни километров от эпицентра взрывов</w:t>
      </w:r>
      <w:r w:rsidR="00EF6E95" w:rsidRPr="00107BDB">
        <w:rPr>
          <w:rFonts w:ascii="Times New Roman" w:hAnsi="Times New Roman" w:cs="Times New Roman"/>
          <w:sz w:val="20"/>
          <w:szCs w:val="20"/>
        </w:rPr>
        <w:t>[1]</w:t>
      </w:r>
      <w:r w:rsidRPr="00107BD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3CDF" w:rsidRPr="00107BDB" w:rsidRDefault="00BA2CA3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В настоящее время</w:t>
      </w:r>
      <w:r w:rsidR="00DC3CDF" w:rsidRPr="00107BDB">
        <w:rPr>
          <w:rFonts w:ascii="Times New Roman" w:hAnsi="Times New Roman" w:cs="Times New Roman"/>
          <w:sz w:val="20"/>
          <w:szCs w:val="20"/>
        </w:rPr>
        <w:t xml:space="preserve"> потенциальными источниками вторичного радиоактивного загрязнения являются локальные участки, на которых содержание радионуклидов в почвенно-растительном покрове сравнимо с твердыми радиоактивными отходами (на отдельных участках – со среднеакт</w:t>
      </w:r>
      <w:r w:rsidRPr="00107BDB">
        <w:rPr>
          <w:rFonts w:ascii="Times New Roman" w:hAnsi="Times New Roman" w:cs="Times New Roman"/>
          <w:sz w:val="20"/>
          <w:szCs w:val="20"/>
        </w:rPr>
        <w:t>ивными радиоактивными отходами)</w:t>
      </w:r>
      <w:r w:rsidR="00DC3CDF" w:rsidRPr="00107BD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6F4B" w:rsidRPr="00107BDB" w:rsidRDefault="00DC3CDF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Загрязнение может происходить и в результате извлечения и сбора металлолома на загрязненных территориях, его вывоз за пределы полигона. Использование тракторов и автомашин также может вызвать загрязнение. Возможно вторичное радиоактивное загрязнение и в результате выпаса сельскохозяйственных животных и заготовки сена на радиоактивно загрязненных участках.</w:t>
      </w:r>
    </w:p>
    <w:p w:rsidR="00596F4B" w:rsidRPr="00107BDB" w:rsidRDefault="00596F4B" w:rsidP="00107BDB">
      <w:pPr>
        <w:ind w:firstLine="708"/>
        <w:jc w:val="both"/>
      </w:pPr>
      <w:r w:rsidRPr="00107BDB">
        <w:rPr>
          <w:rFonts w:eastAsia="Calibri"/>
        </w:rPr>
        <w:t>Объектом исследований является зональная экосистема</w:t>
      </w:r>
      <w:r w:rsidR="00CA0510" w:rsidRPr="00107BDB">
        <w:rPr>
          <w:rFonts w:eastAsia="Calibri"/>
        </w:rPr>
        <w:t>,</w:t>
      </w:r>
      <w:r w:rsidRPr="00107BDB">
        <w:rPr>
          <w:rFonts w:eastAsia="Calibri"/>
        </w:rPr>
        <w:t xml:space="preserve"> формирующаяся на светлокаштановых почвах при мощности экспози</w:t>
      </w:r>
      <w:r w:rsidR="00BA2CA3" w:rsidRPr="00107BDB">
        <w:rPr>
          <w:rFonts w:eastAsia="Calibri"/>
        </w:rPr>
        <w:t>ционной дозы (МЭД) 150-170 м</w:t>
      </w:r>
      <w:r w:rsidRPr="00107BDB">
        <w:rPr>
          <w:rFonts w:eastAsia="Calibri"/>
        </w:rPr>
        <w:t>Р/ч. Растительность представлена ксерофитным полынно-дерновиннозлаковым (</w:t>
      </w:r>
      <w:r w:rsidRPr="00107BDB">
        <w:rPr>
          <w:i/>
          <w:lang w:val="en-US"/>
        </w:rPr>
        <w:t>Stipa</w:t>
      </w:r>
      <w:r w:rsidRPr="00107BDB">
        <w:rPr>
          <w:i/>
        </w:rPr>
        <w:t xml:space="preserve"> </w:t>
      </w:r>
      <w:r w:rsidRPr="00107BDB">
        <w:rPr>
          <w:i/>
          <w:lang w:val="en-US"/>
        </w:rPr>
        <w:t>sareptana</w:t>
      </w:r>
      <w:r w:rsidRPr="00107BDB">
        <w:rPr>
          <w:i/>
        </w:rPr>
        <w:t xml:space="preserve">, </w:t>
      </w:r>
      <w:r w:rsidRPr="00107BDB">
        <w:rPr>
          <w:i/>
          <w:lang w:val="en-US"/>
        </w:rPr>
        <w:t>Artemisia</w:t>
      </w:r>
      <w:r w:rsidRPr="00107BDB">
        <w:rPr>
          <w:i/>
        </w:rPr>
        <w:t xml:space="preserve"> </w:t>
      </w:r>
      <w:r w:rsidRPr="00107BDB">
        <w:rPr>
          <w:i/>
          <w:lang w:val="en-US"/>
        </w:rPr>
        <w:t>marschalliana</w:t>
      </w:r>
      <w:r w:rsidRPr="00107BDB">
        <w:rPr>
          <w:i/>
        </w:rPr>
        <w:t xml:space="preserve">, </w:t>
      </w:r>
      <w:r w:rsidRPr="00107BDB">
        <w:rPr>
          <w:i/>
          <w:lang w:val="en-US"/>
        </w:rPr>
        <w:t>A</w:t>
      </w:r>
      <w:r w:rsidRPr="00107BDB">
        <w:rPr>
          <w:i/>
        </w:rPr>
        <w:t>.</w:t>
      </w:r>
      <w:r w:rsidR="00BA2CA3" w:rsidRPr="00107BDB">
        <w:rPr>
          <w:i/>
        </w:rPr>
        <w:t xml:space="preserve"> </w:t>
      </w:r>
      <w:r w:rsidRPr="00107BDB">
        <w:rPr>
          <w:i/>
          <w:lang w:val="en-US"/>
        </w:rPr>
        <w:t>sublessingiana</w:t>
      </w:r>
      <w:r w:rsidRPr="00107BDB">
        <w:rPr>
          <w:i/>
        </w:rPr>
        <w:t>+</w:t>
      </w:r>
      <w:r w:rsidRPr="00107BDB">
        <w:rPr>
          <w:i/>
          <w:lang w:val="en-US"/>
        </w:rPr>
        <w:t>Festuca</w:t>
      </w:r>
      <w:r w:rsidRPr="00107BDB">
        <w:rPr>
          <w:i/>
        </w:rPr>
        <w:t xml:space="preserve"> </w:t>
      </w:r>
      <w:r w:rsidRPr="00107BDB">
        <w:rPr>
          <w:i/>
          <w:lang w:val="en-US"/>
        </w:rPr>
        <w:t>sulcata</w:t>
      </w:r>
      <w:r w:rsidRPr="00107BDB">
        <w:t xml:space="preserve">) сообществом. </w:t>
      </w:r>
      <w:r w:rsidRPr="00107BDB">
        <w:rPr>
          <w:i/>
        </w:rPr>
        <w:t>Предмет исследований</w:t>
      </w:r>
      <w:r w:rsidRPr="00107BDB">
        <w:t xml:space="preserve"> – состав, структура, ритмы развития растений, накопление надземной и подземной биомассы, особенности аккумуляции радионуклидов органами растений, а</w:t>
      </w:r>
      <w:r w:rsidR="00BA2CA3" w:rsidRPr="00107BDB">
        <w:t>даптационные признаки растений.</w:t>
      </w:r>
    </w:p>
    <w:p w:rsidR="00DC3CDF" w:rsidRPr="00107BDB" w:rsidRDefault="00DC3CDF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Ксерофитные растительные сообщества на территории Семипалатинского полигона занимают по сравнению с другими типами растительности большую площадь. Они формируются на выровненных пологонаклонных или плоских межсопочных равнинах. Почвы – светлокаштановые суглинистые, реже супесчаные. Тип водного режима – непромывной. Для данных почв характерно низкое содержание (до 2,5%) гумуса в поверхностном горизонте и незначительная мощность (до 30 см) гумусового горизонта. Содержание радионуклидов в почвах загрязненного и контрольного участков приведено в таблице 1.</w:t>
      </w:r>
    </w:p>
    <w:p w:rsidR="00282131" w:rsidRPr="00107BDB" w:rsidRDefault="00DC3CDF" w:rsidP="001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Таблица 1. Содержание радионуклидов в почве</w:t>
      </w:r>
    </w:p>
    <w:tbl>
      <w:tblPr>
        <w:tblStyle w:val="a4"/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656"/>
        <w:gridCol w:w="903"/>
        <w:gridCol w:w="669"/>
        <w:gridCol w:w="786"/>
        <w:gridCol w:w="786"/>
        <w:gridCol w:w="786"/>
        <w:gridCol w:w="786"/>
        <w:gridCol w:w="786"/>
        <w:gridCol w:w="674"/>
      </w:tblGrid>
      <w:tr w:rsidR="009F46C6" w:rsidRPr="00107BDB" w:rsidTr="009F46C6">
        <w:trPr>
          <w:trHeight w:val="290"/>
          <w:jc w:val="center"/>
        </w:trPr>
        <w:tc>
          <w:tcPr>
            <w:tcW w:w="993" w:type="dxa"/>
            <w:vMerge w:val="restart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Слой</w:t>
            </w:r>
          </w:p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почвы,</w:t>
            </w:r>
          </w:p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см</w:t>
            </w:r>
          </w:p>
        </w:tc>
        <w:tc>
          <w:tcPr>
            <w:tcW w:w="8391" w:type="dxa"/>
            <w:gridSpan w:val="11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Радионуклиды, Бк/кг</w:t>
            </w:r>
          </w:p>
        </w:tc>
      </w:tr>
      <w:tr w:rsidR="009F46C6" w:rsidRPr="00107BDB" w:rsidTr="009F46C6">
        <w:trPr>
          <w:trHeight w:val="247"/>
          <w:jc w:val="center"/>
        </w:trPr>
        <w:tc>
          <w:tcPr>
            <w:tcW w:w="993" w:type="dxa"/>
            <w:vMerge/>
          </w:tcPr>
          <w:p w:rsidR="009F46C6" w:rsidRPr="00107BDB" w:rsidRDefault="009F46C6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11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Загрязненный участок</w:t>
            </w:r>
          </w:p>
        </w:tc>
      </w:tr>
      <w:tr w:rsidR="009F46C6" w:rsidRPr="00107BDB" w:rsidTr="009F46C6">
        <w:trPr>
          <w:trHeight w:val="279"/>
          <w:jc w:val="center"/>
        </w:trPr>
        <w:tc>
          <w:tcPr>
            <w:tcW w:w="993" w:type="dxa"/>
            <w:vMerge/>
          </w:tcPr>
          <w:p w:rsidR="009F46C6" w:rsidRPr="00107BDB" w:rsidRDefault="009F46C6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241</w:t>
            </w:r>
          </w:p>
        </w:tc>
        <w:tc>
          <w:tcPr>
            <w:tcW w:w="70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Cs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137</w:t>
            </w:r>
          </w:p>
        </w:tc>
        <w:tc>
          <w:tcPr>
            <w:tcW w:w="65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60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</w:t>
            </w:r>
          </w:p>
        </w:tc>
        <w:tc>
          <w:tcPr>
            <w:tcW w:w="90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152-154</w:t>
            </w:r>
          </w:p>
        </w:tc>
        <w:tc>
          <w:tcPr>
            <w:tcW w:w="66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40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238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226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Pb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210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228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674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</w:tr>
      <w:tr w:rsidR="009F46C6" w:rsidRPr="00107BDB" w:rsidTr="009F46C6">
        <w:trPr>
          <w:trHeight w:val="247"/>
          <w:jc w:val="center"/>
        </w:trPr>
        <w:tc>
          <w:tcPr>
            <w:tcW w:w="99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850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12 386</w:t>
            </w:r>
          </w:p>
        </w:tc>
        <w:tc>
          <w:tcPr>
            <w:tcW w:w="70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65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0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1 957</w:t>
            </w:r>
          </w:p>
        </w:tc>
        <w:tc>
          <w:tcPr>
            <w:tcW w:w="66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&lt;61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&lt;605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</w:t>
            </w:r>
          </w:p>
        </w:tc>
        <w:tc>
          <w:tcPr>
            <w:tcW w:w="674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</w:tr>
      <w:tr w:rsidR="009F46C6" w:rsidRPr="00107BDB" w:rsidTr="009F46C6">
        <w:trPr>
          <w:trHeight w:val="236"/>
          <w:jc w:val="center"/>
        </w:trPr>
        <w:tc>
          <w:tcPr>
            <w:tcW w:w="99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2-12</w:t>
            </w:r>
          </w:p>
        </w:tc>
        <w:tc>
          <w:tcPr>
            <w:tcW w:w="850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66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&lt;33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&lt;169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34.4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674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430</w:t>
            </w:r>
          </w:p>
        </w:tc>
      </w:tr>
      <w:tr w:rsidR="003A3BEC" w:rsidRPr="00107BDB" w:rsidTr="00525454">
        <w:trPr>
          <w:trHeight w:val="269"/>
          <w:jc w:val="center"/>
        </w:trPr>
        <w:tc>
          <w:tcPr>
            <w:tcW w:w="993" w:type="dxa"/>
          </w:tcPr>
          <w:p w:rsidR="003A3BEC" w:rsidRPr="00107BDB" w:rsidRDefault="003A3BE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1" w:type="dxa"/>
            <w:gridSpan w:val="11"/>
          </w:tcPr>
          <w:p w:rsidR="003A3BEC" w:rsidRPr="00107BDB" w:rsidRDefault="003A3BE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участок</w:t>
            </w:r>
          </w:p>
        </w:tc>
      </w:tr>
      <w:tr w:rsidR="009F46C6" w:rsidRPr="00107BDB" w:rsidTr="009F46C6">
        <w:trPr>
          <w:jc w:val="center"/>
        </w:trPr>
        <w:tc>
          <w:tcPr>
            <w:tcW w:w="99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0-9</w:t>
            </w:r>
          </w:p>
        </w:tc>
        <w:tc>
          <w:tcPr>
            <w:tcW w:w="850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65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&lt;0.6</w:t>
            </w:r>
          </w:p>
        </w:tc>
        <w:tc>
          <w:tcPr>
            <w:tcW w:w="903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&lt;1.4</w:t>
            </w:r>
          </w:p>
        </w:tc>
        <w:tc>
          <w:tcPr>
            <w:tcW w:w="669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&lt;269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786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</w:t>
            </w:r>
          </w:p>
        </w:tc>
        <w:tc>
          <w:tcPr>
            <w:tcW w:w="674" w:type="dxa"/>
          </w:tcPr>
          <w:p w:rsidR="009F46C6" w:rsidRPr="00107BDB" w:rsidRDefault="009F46C6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</w:tbl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Основные показатели исследуемого сообщества: видовой состав растений, вертикальная (ярусность, высота растений) и горизонтальная (сложение) структура, проективное покрытие почвы растениями в %, обилие по шкале </w:t>
      </w:r>
      <w:r w:rsidRPr="00107BDB">
        <w:rPr>
          <w:rFonts w:ascii="Times New Roman" w:hAnsi="Times New Roman" w:cs="Times New Roman"/>
          <w:sz w:val="20"/>
          <w:szCs w:val="20"/>
          <w:lang w:val="en-US"/>
        </w:rPr>
        <w:t>Drude</w:t>
      </w:r>
      <w:r w:rsidRPr="00107BDB">
        <w:rPr>
          <w:rFonts w:ascii="Times New Roman" w:hAnsi="Times New Roman" w:cs="Times New Roman"/>
          <w:sz w:val="20"/>
          <w:szCs w:val="20"/>
        </w:rPr>
        <w:t>, фенологическая фаза, жизненное состояние растений по 5</w:t>
      </w:r>
      <w:r w:rsidR="006B5F34" w:rsidRPr="00107BDB">
        <w:rPr>
          <w:rFonts w:ascii="Times New Roman" w:hAnsi="Times New Roman" w:cs="Times New Roman"/>
          <w:b/>
          <w:sz w:val="20"/>
          <w:szCs w:val="20"/>
        </w:rPr>
        <w:t>-</w:t>
      </w:r>
      <w:r w:rsidRPr="00107BDB">
        <w:rPr>
          <w:rFonts w:ascii="Times New Roman" w:hAnsi="Times New Roman" w:cs="Times New Roman"/>
          <w:sz w:val="20"/>
          <w:szCs w:val="20"/>
        </w:rPr>
        <w:t xml:space="preserve">ти бальной системе, а также краткие сведения о развитии фитоценоза (положение в сукцессии, особенностях размножения доминантов) приведены в таблице 2. </w:t>
      </w:r>
    </w:p>
    <w:p w:rsidR="00DC3CDF" w:rsidRPr="00107BDB" w:rsidRDefault="00DC3CDF" w:rsidP="001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Таблица 2. Описание фитоценоза</w:t>
      </w:r>
    </w:p>
    <w:tbl>
      <w:tblPr>
        <w:tblStyle w:val="a4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2121"/>
        <w:gridCol w:w="709"/>
        <w:gridCol w:w="992"/>
        <w:gridCol w:w="1276"/>
        <w:gridCol w:w="992"/>
        <w:gridCol w:w="992"/>
        <w:gridCol w:w="1423"/>
        <w:gridCol w:w="987"/>
      </w:tblGrid>
      <w:tr w:rsidR="00CD1C2C" w:rsidRPr="00107BDB" w:rsidTr="00CD1C2C">
        <w:trPr>
          <w:jc w:val="center"/>
        </w:trPr>
        <w:tc>
          <w:tcPr>
            <w:tcW w:w="289" w:type="dxa"/>
          </w:tcPr>
          <w:p w:rsidR="00DC3CDF" w:rsidRPr="00107BDB" w:rsidRDefault="00DC3CDF" w:rsidP="00107BDB">
            <w:pPr>
              <w:pStyle w:val="a3"/>
              <w:ind w:left="-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:rsidR="00DC3CDF" w:rsidRPr="00107BDB" w:rsidRDefault="00DC3CDF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растений</w:t>
            </w:r>
          </w:p>
        </w:tc>
        <w:tc>
          <w:tcPr>
            <w:tcW w:w="709" w:type="dxa"/>
          </w:tcPr>
          <w:p w:rsidR="00DC3CDF" w:rsidRPr="00107BDB" w:rsidRDefault="00DC3CDF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Ярус</w:t>
            </w:r>
          </w:p>
        </w:tc>
        <w:tc>
          <w:tcPr>
            <w:tcW w:w="992" w:type="dxa"/>
          </w:tcPr>
          <w:p w:rsidR="00DC3CDF" w:rsidRPr="00107BDB" w:rsidRDefault="00DC3CDF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Высота, см</w:t>
            </w:r>
          </w:p>
        </w:tc>
        <w:tc>
          <w:tcPr>
            <w:tcW w:w="1276" w:type="dxa"/>
          </w:tcPr>
          <w:p w:rsidR="00DC3CDF" w:rsidRPr="00107BDB" w:rsidRDefault="00CD1C2C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Покры</w:t>
            </w:r>
            <w:r w:rsidR="00DC3CDF"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тие, %</w:t>
            </w:r>
          </w:p>
        </w:tc>
        <w:tc>
          <w:tcPr>
            <w:tcW w:w="992" w:type="dxa"/>
          </w:tcPr>
          <w:p w:rsidR="00DC3CDF" w:rsidRPr="00107BDB" w:rsidRDefault="00DC3CDF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Обилие</w:t>
            </w:r>
          </w:p>
        </w:tc>
        <w:tc>
          <w:tcPr>
            <w:tcW w:w="992" w:type="dxa"/>
          </w:tcPr>
          <w:p w:rsidR="00DC3CDF" w:rsidRPr="00107BDB" w:rsidRDefault="00CD1C2C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Разме-</w:t>
            </w:r>
            <w:r w:rsidR="00DC3CDF"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щение</w:t>
            </w:r>
          </w:p>
        </w:tc>
        <w:tc>
          <w:tcPr>
            <w:tcW w:w="1423" w:type="dxa"/>
          </w:tcPr>
          <w:p w:rsidR="00DC3CDF" w:rsidRPr="00107BDB" w:rsidRDefault="00DC3CDF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Фенофаза</w:t>
            </w:r>
          </w:p>
        </w:tc>
        <w:tc>
          <w:tcPr>
            <w:tcW w:w="987" w:type="dxa"/>
          </w:tcPr>
          <w:p w:rsidR="00DC3CDF" w:rsidRPr="00107BDB" w:rsidRDefault="00DC3CDF" w:rsidP="00107BD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Жизнен</w:t>
            </w:r>
            <w:r w:rsidR="00CD1C2C" w:rsidRPr="00107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</w:tbl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"/>
        <w:gridCol w:w="2121"/>
        <w:gridCol w:w="709"/>
        <w:gridCol w:w="992"/>
        <w:gridCol w:w="1276"/>
        <w:gridCol w:w="992"/>
        <w:gridCol w:w="992"/>
        <w:gridCol w:w="1423"/>
        <w:gridCol w:w="10"/>
        <w:gridCol w:w="977"/>
      </w:tblGrid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Stipa sareptana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I-II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35-83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25-30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cop^2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df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плодоношение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4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2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Artemisia marschalliana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I-II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54-67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10-15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sp-cop^1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ggr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бутонизация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4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A. sublessingiana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I-III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15-65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5-10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sp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ggr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бутонизация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4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4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A. austriaca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10-20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1-3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sol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ggr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вегетация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4</w:t>
            </w:r>
          </w:p>
        </w:tc>
      </w:tr>
      <w:tr w:rsidR="009D03B5" w:rsidRPr="00107BDB" w:rsidTr="00CD1C2C">
        <w:trPr>
          <w:trHeight w:val="25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5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Festuca valesiaca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5-12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10-15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sp-cop^1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df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конец плодоношения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4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lastRenderedPageBreak/>
              <w:t>6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Ceratocarpus arenarius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5-10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sol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df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плодоношение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7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Koeleria cristata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10-15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&lt;1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sol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ggr</w:t>
            </w:r>
          </w:p>
        </w:tc>
        <w:tc>
          <w:tcPr>
            <w:tcW w:w="1423" w:type="dxa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плодоношение</w:t>
            </w:r>
          </w:p>
        </w:tc>
        <w:tc>
          <w:tcPr>
            <w:tcW w:w="987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8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Ancathia igniaria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II-III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20-35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&lt;1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sol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df</w:t>
            </w:r>
          </w:p>
        </w:tc>
        <w:tc>
          <w:tcPr>
            <w:tcW w:w="1433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плодоношение</w:t>
            </w:r>
          </w:p>
        </w:tc>
        <w:tc>
          <w:tcPr>
            <w:tcW w:w="977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3-4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9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>Phlomis tuberosa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II-III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15-40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&lt;1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sol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df</w:t>
            </w:r>
          </w:p>
        </w:tc>
        <w:tc>
          <w:tcPr>
            <w:tcW w:w="1433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плодоношение</w:t>
            </w:r>
          </w:p>
        </w:tc>
        <w:tc>
          <w:tcPr>
            <w:tcW w:w="977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3-4</w:t>
            </w:r>
          </w:p>
        </w:tc>
      </w:tr>
      <w:tr w:rsidR="009D03B5" w:rsidRPr="00107BDB" w:rsidTr="00CD1C2C">
        <w:trPr>
          <w:trHeight w:val="221"/>
          <w:jc w:val="center"/>
        </w:trPr>
        <w:tc>
          <w:tcPr>
            <w:tcW w:w="289" w:type="dxa"/>
          </w:tcPr>
          <w:p w:rsidR="009D03B5" w:rsidRPr="00107BDB" w:rsidRDefault="009D03B5" w:rsidP="00107BDB">
            <w:pPr>
              <w:jc w:val="both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10</w:t>
            </w:r>
          </w:p>
        </w:tc>
        <w:tc>
          <w:tcPr>
            <w:tcW w:w="2121" w:type="dxa"/>
          </w:tcPr>
          <w:p w:rsidR="009D03B5" w:rsidRPr="00107BDB" w:rsidRDefault="009D03B5" w:rsidP="00107BDB">
            <w:pPr>
              <w:jc w:val="both"/>
              <w:rPr>
                <w:i/>
                <w:color w:val="000000"/>
                <w:lang w:val="en-GB"/>
              </w:rPr>
            </w:pPr>
            <w:r w:rsidRPr="00107BDB">
              <w:rPr>
                <w:i/>
                <w:color w:val="000000"/>
                <w:lang w:val="en-GB"/>
              </w:rPr>
              <w:t xml:space="preserve">Spiraea hypericifolia </w:t>
            </w:r>
          </w:p>
        </w:tc>
        <w:tc>
          <w:tcPr>
            <w:tcW w:w="709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II-III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15-35</w:t>
            </w:r>
          </w:p>
        </w:tc>
        <w:tc>
          <w:tcPr>
            <w:tcW w:w="1276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&lt;1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sol</w:t>
            </w:r>
          </w:p>
        </w:tc>
        <w:tc>
          <w:tcPr>
            <w:tcW w:w="992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ggr</w:t>
            </w:r>
          </w:p>
        </w:tc>
        <w:tc>
          <w:tcPr>
            <w:tcW w:w="1433" w:type="dxa"/>
            <w:gridSpan w:val="2"/>
          </w:tcPr>
          <w:p w:rsidR="009D03B5" w:rsidRPr="00107BDB" w:rsidRDefault="009D03B5" w:rsidP="00107BDB">
            <w:pPr>
              <w:jc w:val="center"/>
              <w:rPr>
                <w:color w:val="000000"/>
              </w:rPr>
            </w:pPr>
            <w:r w:rsidRPr="00107BDB">
              <w:rPr>
                <w:color w:val="000000"/>
              </w:rPr>
              <w:t>вегетация</w:t>
            </w:r>
          </w:p>
        </w:tc>
        <w:tc>
          <w:tcPr>
            <w:tcW w:w="977" w:type="dxa"/>
          </w:tcPr>
          <w:p w:rsidR="009D03B5" w:rsidRPr="00107BDB" w:rsidRDefault="009D03B5" w:rsidP="00107BDB">
            <w:pPr>
              <w:jc w:val="center"/>
              <w:rPr>
                <w:color w:val="000000"/>
                <w:lang w:val="en-GB"/>
              </w:rPr>
            </w:pPr>
            <w:r w:rsidRPr="00107BDB">
              <w:rPr>
                <w:color w:val="000000"/>
                <w:lang w:val="en-GB"/>
              </w:rPr>
              <w:t>3</w:t>
            </w:r>
          </w:p>
        </w:tc>
      </w:tr>
    </w:tbl>
    <w:p w:rsidR="00DC3CDF" w:rsidRPr="00107BDB" w:rsidRDefault="00DC3CDF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На загрязненном участке, исследуемое сообщество является одной из стадий восстановления зонального полынно-дерновиннозлакового фитоценоза после нарушения растительности в период ядерных испытаний. А на контроле, это зональное климаксовое полынно-дерновиннозлаковое сообщество на светлокаштановых почвах. </w:t>
      </w:r>
    </w:p>
    <w:p w:rsidR="00DC3CDF" w:rsidRPr="00107BDB" w:rsidRDefault="00DC3CDF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Надземная биомасса в исследуемом сообществе на загрязненном участке достигла 104,2-157,1 г/м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 xml:space="preserve"> (на контроле – 86,1-113,6 г/м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>). Средний вес опада (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Stipa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sareptana</w:t>
      </w:r>
      <w:r w:rsidRPr="00107BDB">
        <w:rPr>
          <w:rFonts w:ascii="Times New Roman" w:hAnsi="Times New Roman" w:cs="Times New Roman"/>
          <w:sz w:val="20"/>
          <w:szCs w:val="20"/>
        </w:rPr>
        <w:t>) с 1м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 xml:space="preserve"> на загрязненном участке составлял 9</w:t>
      </w:r>
      <w:r w:rsidR="00AD6037" w:rsidRPr="00107BDB">
        <w:rPr>
          <w:rFonts w:ascii="Times New Roman" w:hAnsi="Times New Roman" w:cs="Times New Roman"/>
          <w:sz w:val="20"/>
          <w:szCs w:val="20"/>
        </w:rPr>
        <w:t>1,9-94,9г (на контроле 76,1-81,1</w:t>
      </w:r>
      <w:r w:rsidRPr="00107BDB">
        <w:rPr>
          <w:rFonts w:ascii="Times New Roman" w:hAnsi="Times New Roman" w:cs="Times New Roman"/>
          <w:sz w:val="20"/>
          <w:szCs w:val="20"/>
        </w:rPr>
        <w:t>г). Вес однодольных растений (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Stipa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sareptana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Koeleria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cristata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Cleistogenes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squarrosa</w:t>
      </w:r>
      <w:r w:rsidRPr="00107BDB">
        <w:rPr>
          <w:rFonts w:ascii="Times New Roman" w:hAnsi="Times New Roman" w:cs="Times New Roman"/>
          <w:sz w:val="20"/>
          <w:szCs w:val="20"/>
        </w:rPr>
        <w:t>) на загрязненном участке достигал 70,1-115,3г/м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 xml:space="preserve"> (на контроле 47,0-65,2 г/м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 xml:space="preserve">). Вес двудольных растений </w:t>
      </w:r>
      <w:r w:rsidRPr="00107BDB">
        <w:rPr>
          <w:rFonts w:ascii="Times New Roman" w:hAnsi="Times New Roman" w:cs="Times New Roman"/>
          <w:i/>
          <w:sz w:val="20"/>
          <w:szCs w:val="20"/>
        </w:rPr>
        <w:t>(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Artemisia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marschalliana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107BDB">
        <w:rPr>
          <w:rFonts w:ascii="Times New Roman" w:hAnsi="Times New Roman" w:cs="Times New Roman"/>
          <w:i/>
          <w:sz w:val="20"/>
          <w:szCs w:val="20"/>
        </w:rPr>
        <w:t>.</w:t>
      </w:r>
      <w:r w:rsidR="00AD6037"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sublessingiana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107BDB">
        <w:rPr>
          <w:rFonts w:ascii="Times New Roman" w:hAnsi="Times New Roman" w:cs="Times New Roman"/>
          <w:i/>
          <w:sz w:val="20"/>
          <w:szCs w:val="20"/>
        </w:rPr>
        <w:t>.</w:t>
      </w:r>
      <w:r w:rsidR="00AD6037"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austriaca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Ceratocarpus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arenarius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Ancathia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ignaria</w:t>
      </w:r>
      <w:r w:rsidRPr="00107BDB">
        <w:rPr>
          <w:rFonts w:ascii="Times New Roman" w:hAnsi="Times New Roman" w:cs="Times New Roman"/>
          <w:i/>
          <w:sz w:val="20"/>
          <w:szCs w:val="20"/>
        </w:rPr>
        <w:t>)</w:t>
      </w:r>
      <w:r w:rsidRPr="00107BDB">
        <w:rPr>
          <w:rFonts w:ascii="Times New Roman" w:hAnsi="Times New Roman" w:cs="Times New Roman"/>
          <w:sz w:val="20"/>
          <w:szCs w:val="20"/>
        </w:rPr>
        <w:t xml:space="preserve"> на загрязненном участке составлял 34,1-41,8 г/м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 xml:space="preserve"> (на контроле 39,1-48,4 г/м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7BDB">
        <w:rPr>
          <w:rFonts w:ascii="Times New Roman" w:hAnsi="Times New Roman" w:cs="Times New Roman"/>
          <w:sz w:val="20"/>
          <w:szCs w:val="20"/>
        </w:rPr>
        <w:t>).</w:t>
      </w:r>
    </w:p>
    <w:p w:rsidR="00DC3CDF" w:rsidRPr="00107BDB" w:rsidRDefault="00DC3CDF" w:rsidP="00107BD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07BDB">
        <w:rPr>
          <w:rFonts w:ascii="Times New Roman" w:hAnsi="Times New Roman" w:cs="Times New Roman"/>
          <w:sz w:val="20"/>
          <w:szCs w:val="20"/>
        </w:rPr>
        <w:t>Глубина проникновения корней доминирующих видов растений достигала 70-100 см (на контроле – 61-64 см). Наиболее насыщен корнями слой почвы 0-28 см (на контроле – 0-30 см). Содержание основных радионуклидов в органах доминантных видо</w:t>
      </w:r>
      <w:r w:rsidR="00787641" w:rsidRPr="00107BDB">
        <w:rPr>
          <w:rFonts w:ascii="Times New Roman" w:hAnsi="Times New Roman" w:cs="Times New Roman"/>
          <w:sz w:val="20"/>
          <w:szCs w:val="20"/>
        </w:rPr>
        <w:t xml:space="preserve">в растений приведено в таблице </w:t>
      </w:r>
      <w:r w:rsidR="00AD6037" w:rsidRPr="00107BDB">
        <w:rPr>
          <w:rFonts w:ascii="Times New Roman" w:hAnsi="Times New Roman" w:cs="Times New Roman"/>
          <w:sz w:val="20"/>
          <w:szCs w:val="20"/>
        </w:rPr>
        <w:t>3.</w:t>
      </w:r>
    </w:p>
    <w:p w:rsidR="00DC3CDF" w:rsidRPr="00107BDB" w:rsidRDefault="00AD6037" w:rsidP="001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 </w:t>
      </w:r>
      <w:r w:rsidR="002F6937" w:rsidRPr="00107BDB">
        <w:rPr>
          <w:rFonts w:ascii="Times New Roman" w:hAnsi="Times New Roman" w:cs="Times New Roman"/>
          <w:sz w:val="20"/>
          <w:szCs w:val="20"/>
        </w:rPr>
        <w:t>Таблица 3</w:t>
      </w:r>
      <w:r w:rsidR="00DC3CDF" w:rsidRPr="00107BDB">
        <w:rPr>
          <w:rFonts w:ascii="Times New Roman" w:hAnsi="Times New Roman" w:cs="Times New Roman"/>
          <w:sz w:val="20"/>
          <w:szCs w:val="20"/>
        </w:rPr>
        <w:t>.  Содержание основных радионуклидов в органах доминантных видов растений</w:t>
      </w:r>
      <w:r w:rsidR="003A3BEC" w:rsidRPr="00107BDB">
        <w:rPr>
          <w:rFonts w:ascii="Times New Roman" w:hAnsi="Times New Roman" w:cs="Times New Roman"/>
          <w:sz w:val="20"/>
          <w:szCs w:val="20"/>
        </w:rPr>
        <w:t>, Бк/кг</w:t>
      </w:r>
    </w:p>
    <w:tbl>
      <w:tblPr>
        <w:tblStyle w:val="a4"/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1134"/>
        <w:gridCol w:w="1134"/>
        <w:gridCol w:w="1135"/>
        <w:gridCol w:w="1286"/>
      </w:tblGrid>
      <w:tr w:rsidR="00482B4C" w:rsidRPr="00107BDB" w:rsidTr="00482B4C">
        <w:trPr>
          <w:trHeight w:val="198"/>
          <w:jc w:val="center"/>
        </w:trPr>
        <w:tc>
          <w:tcPr>
            <w:tcW w:w="4672" w:type="dxa"/>
            <w:vMerge w:val="restart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Stipa sareptana</w:t>
            </w:r>
          </w:p>
        </w:tc>
        <w:tc>
          <w:tcPr>
            <w:tcW w:w="2421" w:type="dxa"/>
            <w:gridSpan w:val="2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Artemisia sublessingiana</w:t>
            </w:r>
          </w:p>
        </w:tc>
      </w:tr>
      <w:tr w:rsidR="00482B4C" w:rsidRPr="00107BDB" w:rsidTr="00482B4C">
        <w:trPr>
          <w:trHeight w:val="130"/>
          <w:jc w:val="center"/>
        </w:trPr>
        <w:tc>
          <w:tcPr>
            <w:tcW w:w="4672" w:type="dxa"/>
            <w:vMerge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х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х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х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07B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х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Содержание А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241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в золе надземной части растений 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&lt;8-20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15-43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&lt;10-18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Содержание А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241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в золе корня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255-900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10-53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59-276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&lt;11-&lt;20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152,154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в золе надземной части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158-182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&lt;13-&lt;20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99-116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&lt;10-&lt;15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152,154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в золе корня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942-1080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&lt;4-&lt;7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384-542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&lt;15-&lt;40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в золе надземной части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30-57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26-33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23-26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16-32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107B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 xml:space="preserve"> в золе корней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542-870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109-114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130-220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56-113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Содержание α-частиц в золе надземной части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&lt;350-&lt;800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&lt;900-670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&lt;800-1240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&lt;350-&lt;1100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Содержание α-частиц в золе корня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1225-1900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&lt;900-390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1020-6900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&lt;900-1230</w:t>
            </w:r>
          </w:p>
        </w:tc>
      </w:tr>
      <w:tr w:rsidR="00482B4C" w:rsidRPr="00107BDB" w:rsidTr="00482B4C">
        <w:trPr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Содержание β-частиц в золе надземной части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3460-4500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2530-4300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9100-9300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5400-8200</w:t>
            </w:r>
          </w:p>
        </w:tc>
      </w:tr>
      <w:tr w:rsidR="00482B4C" w:rsidRPr="00107BDB" w:rsidTr="00482B4C">
        <w:trPr>
          <w:trHeight w:val="363"/>
          <w:jc w:val="center"/>
        </w:trPr>
        <w:tc>
          <w:tcPr>
            <w:tcW w:w="4672" w:type="dxa"/>
          </w:tcPr>
          <w:p w:rsidR="00482B4C" w:rsidRPr="00107BDB" w:rsidRDefault="00482B4C" w:rsidP="00107B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</w:rPr>
              <w:t>Содержание β-частиц в золе корня растений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2840-4300</w:t>
            </w:r>
          </w:p>
        </w:tc>
        <w:tc>
          <w:tcPr>
            <w:tcW w:w="1134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1030-1320</w:t>
            </w:r>
          </w:p>
        </w:tc>
        <w:tc>
          <w:tcPr>
            <w:tcW w:w="1135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6580-7800</w:t>
            </w:r>
          </w:p>
        </w:tc>
        <w:tc>
          <w:tcPr>
            <w:tcW w:w="1286" w:type="dxa"/>
          </w:tcPr>
          <w:p w:rsidR="00482B4C" w:rsidRPr="00107BDB" w:rsidRDefault="00482B4C" w:rsidP="00107B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3620-17000</w:t>
            </w:r>
          </w:p>
        </w:tc>
      </w:tr>
    </w:tbl>
    <w:p w:rsidR="00482B4C" w:rsidRPr="00107BDB" w:rsidRDefault="00482B4C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Примечание: 1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х</w:t>
      </w:r>
      <w:r w:rsidRPr="00107BDB">
        <w:rPr>
          <w:rFonts w:ascii="Times New Roman" w:hAnsi="Times New Roman" w:cs="Times New Roman"/>
          <w:sz w:val="20"/>
          <w:szCs w:val="20"/>
        </w:rPr>
        <w:t>-загрязненный участок, 2</w:t>
      </w:r>
      <w:r w:rsidRPr="00107BDB">
        <w:rPr>
          <w:rFonts w:ascii="Times New Roman" w:hAnsi="Times New Roman" w:cs="Times New Roman"/>
          <w:sz w:val="20"/>
          <w:szCs w:val="20"/>
          <w:vertAlign w:val="superscript"/>
        </w:rPr>
        <w:t>х</w:t>
      </w:r>
      <w:r w:rsidRPr="00107BDB">
        <w:rPr>
          <w:rFonts w:ascii="Times New Roman" w:hAnsi="Times New Roman" w:cs="Times New Roman"/>
          <w:sz w:val="20"/>
          <w:szCs w:val="20"/>
        </w:rPr>
        <w:t>-контрольный (без загрязнения)</w:t>
      </w:r>
    </w:p>
    <w:p w:rsidR="002F6937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На загрязненном участке выявлены растения – тераты. У многих особей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Spiraea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hypericifolia</w:t>
      </w:r>
      <w:r w:rsidRPr="00107BDB">
        <w:rPr>
          <w:rFonts w:ascii="Times New Roman" w:hAnsi="Times New Roman" w:cs="Times New Roman"/>
          <w:sz w:val="20"/>
          <w:szCs w:val="20"/>
        </w:rPr>
        <w:t xml:space="preserve"> образуются укороченные ветви и не формируются генеративные органы. У некоторых особей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Artemisia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marschalliana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>укорочены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 xml:space="preserve">стебли и деформированы метёлки. Они превратились в уплотненные шаровидные образования (с диаметром 1,0-1,5 см). У отдельных особей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Phlomis</w:t>
      </w:r>
      <w:r w:rsidRPr="00107BDB">
        <w:rPr>
          <w:rFonts w:ascii="Times New Roman" w:hAnsi="Times New Roman" w:cs="Times New Roman"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tuberos</w:t>
      </w:r>
      <w:r w:rsidRPr="00107BDB">
        <w:rPr>
          <w:rFonts w:ascii="Times New Roman" w:hAnsi="Times New Roman" w:cs="Times New Roman"/>
          <w:i/>
          <w:sz w:val="20"/>
          <w:szCs w:val="20"/>
        </w:rPr>
        <w:t>а</w:t>
      </w:r>
      <w:r w:rsidRPr="00107BDB">
        <w:rPr>
          <w:rFonts w:ascii="Times New Roman" w:hAnsi="Times New Roman" w:cs="Times New Roman"/>
          <w:sz w:val="20"/>
          <w:szCs w:val="20"/>
        </w:rPr>
        <w:t xml:space="preserve"> формируются перекрученные стебли. В деформированных мутовках в 3-4 раза меньше цветков, чем на контрольном участке. У многих особей не формируются генеративные органы.</w:t>
      </w:r>
      <w:r w:rsidR="006B5F34" w:rsidRPr="00107B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В сложившихся радиоэкологических условиях в формировании зональных сообществ на светлокаштановых почвах загрязненных участков по сравнению с контрольными выявлены следующие изменения: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1) количество видов растений уменьшилось, так как после ядерных взрывов видовое разнообразие еще не восстановилось до исходного состояния;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2) фенологический сдвиг в наступлении генеративных фаз у доминирующих видов: опережение наступления фаз бутонизации и цветения у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Artemisia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marschalliana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sublessingiana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 xml:space="preserve">и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Stipa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sareptana</w:t>
      </w:r>
      <w:r w:rsidRPr="00107BDB">
        <w:rPr>
          <w:rFonts w:ascii="Times New Roman" w:hAnsi="Times New Roman" w:cs="Times New Roman"/>
          <w:sz w:val="20"/>
          <w:szCs w:val="20"/>
        </w:rPr>
        <w:t xml:space="preserve"> на 3-4 дня;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3) угнетение роста и развития многих особей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Artemisia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sublessingiana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Festuca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valesiaca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>и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Carex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supina</w:t>
      </w:r>
      <w:r w:rsidRPr="00107BDB">
        <w:rPr>
          <w:rFonts w:ascii="Times New Roman" w:hAnsi="Times New Roman" w:cs="Times New Roman"/>
          <w:i/>
          <w:sz w:val="20"/>
          <w:szCs w:val="20"/>
        </w:rPr>
        <w:t>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4) усиление гетерогенности горизонтальной структуры сообществ вследствие антропогенной нарушенности поверхностного слоя почв;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5) уменьшение степени общего проективного покрытия, покрытия почвы растениями и напочвенного покрова, обусловленного тем, что на нарушенных участках растительность представлена серийными сообществами, которые представляют собой одну из последних стадий восстановления опустыненных степей после наземных ядерных взрывов;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6) стимуляцию роста у доминирующего вида </w:t>
      </w:r>
      <w:r w:rsidRPr="00107BDB">
        <w:rPr>
          <w:rFonts w:ascii="Times New Roman" w:hAnsi="Times New Roman" w:cs="Times New Roman"/>
          <w:i/>
          <w:sz w:val="20"/>
          <w:szCs w:val="20"/>
        </w:rPr>
        <w:t>(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Stipa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sareptana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107BDB">
        <w:rPr>
          <w:rFonts w:ascii="Times New Roman" w:hAnsi="Times New Roman" w:cs="Times New Roman"/>
          <w:sz w:val="20"/>
          <w:szCs w:val="20"/>
        </w:rPr>
        <w:t>увеличение среднего веса одной особи этого растения в 1,1-2 раза, увеличение веса однодольных растений – в 1,1-1,2 раза, мортмассы – в 1,1-1,2 раза и надземной биомассы – в 1,2-1,3 раза;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7) увеличение глубины проникновения корней доминантных видов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Stipa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sareptana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Artemisia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sublessingiana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 xml:space="preserve">и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107BDB">
        <w:rPr>
          <w:rFonts w:ascii="Times New Roman" w:hAnsi="Times New Roman" w:cs="Times New Roman"/>
          <w:i/>
          <w:sz w:val="20"/>
          <w:szCs w:val="20"/>
        </w:rPr>
        <w:t>.</w:t>
      </w:r>
      <w:r w:rsidR="00482B4C"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marschalliana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 xml:space="preserve">на 9-36 см, среднего веса корня одной особи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107BDB">
        <w:rPr>
          <w:rFonts w:ascii="Times New Roman" w:hAnsi="Times New Roman" w:cs="Times New Roman"/>
          <w:i/>
          <w:sz w:val="20"/>
          <w:szCs w:val="20"/>
        </w:rPr>
        <w:t>.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sublessingiana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sz w:val="20"/>
          <w:szCs w:val="20"/>
        </w:rPr>
        <w:t>в 1,2-1,4 раза и биомассы подземных органов в 1,1-1,4 раза;</w:t>
      </w:r>
    </w:p>
    <w:p w:rsidR="00DC3CDF" w:rsidRPr="00107BDB" w:rsidRDefault="00DC3CDF" w:rsidP="00107BDB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 xml:space="preserve">8) формирование у отдельных особей некоторых видов растений адаптационных признаков: образование укороченных побегов и отсутствие генеративных органов у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Spiraea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hypericifolia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sz w:val="20"/>
          <w:szCs w:val="20"/>
        </w:rPr>
        <w:t xml:space="preserve">укороченных стеблей и деформированных метелок у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Artemisia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marschalliana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07BDB">
        <w:rPr>
          <w:rFonts w:ascii="Times New Roman" w:hAnsi="Times New Roman" w:cs="Times New Roman"/>
          <w:sz w:val="20"/>
          <w:szCs w:val="20"/>
        </w:rPr>
        <w:t xml:space="preserve">деформированных стеблей и соцветий у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Phlomis</w:t>
      </w:r>
      <w:r w:rsidRPr="00107B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7BDB">
        <w:rPr>
          <w:rFonts w:ascii="Times New Roman" w:hAnsi="Times New Roman" w:cs="Times New Roman"/>
          <w:i/>
          <w:sz w:val="20"/>
          <w:szCs w:val="20"/>
          <w:lang w:val="en-US"/>
        </w:rPr>
        <w:t>tuberos</w:t>
      </w:r>
      <w:r w:rsidRPr="00107BDB">
        <w:rPr>
          <w:rFonts w:ascii="Times New Roman" w:hAnsi="Times New Roman" w:cs="Times New Roman"/>
          <w:i/>
          <w:sz w:val="20"/>
          <w:szCs w:val="20"/>
        </w:rPr>
        <w:t>а.</w:t>
      </w:r>
    </w:p>
    <w:p w:rsidR="00DC3CDF" w:rsidRPr="00107BDB" w:rsidRDefault="00DC3CDF" w:rsidP="00107BD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BDB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</w:p>
    <w:p w:rsidR="003F0DC1" w:rsidRPr="00107BDB" w:rsidRDefault="00DC3CDF" w:rsidP="00107BDB">
      <w:pPr>
        <w:pStyle w:val="af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07BDB">
        <w:rPr>
          <w:rFonts w:ascii="Times New Roman" w:hAnsi="Times New Roman" w:cs="Times New Roman"/>
          <w:sz w:val="20"/>
          <w:szCs w:val="20"/>
        </w:rPr>
        <w:t>Смагулов С.Г., Тухватулин Ш.Т., Черепнин Ю.С. Семипалатинский полигон// Доклад Национального ядерного центра РК комиссии ООН, Курчатов, 1998.- 7 с. (не опубликовано).</w:t>
      </w:r>
    </w:p>
    <w:sectPr w:rsidR="003F0DC1" w:rsidRPr="00107BDB" w:rsidSect="00107BD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4F" w:rsidRDefault="00C76F4F" w:rsidP="00DC3CDF">
      <w:r>
        <w:separator/>
      </w:r>
    </w:p>
  </w:endnote>
  <w:endnote w:type="continuationSeparator" w:id="0">
    <w:p w:rsidR="00C76F4F" w:rsidRDefault="00C76F4F" w:rsidP="00DC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4F" w:rsidRDefault="00C76F4F" w:rsidP="00DC3CDF">
      <w:r>
        <w:separator/>
      </w:r>
    </w:p>
  </w:footnote>
  <w:footnote w:type="continuationSeparator" w:id="0">
    <w:p w:rsidR="00C76F4F" w:rsidRDefault="00C76F4F" w:rsidP="00DC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49BE"/>
    <w:multiLevelType w:val="hybridMultilevel"/>
    <w:tmpl w:val="A72E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1504"/>
    <w:multiLevelType w:val="hybridMultilevel"/>
    <w:tmpl w:val="03B0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590E"/>
    <w:multiLevelType w:val="hybridMultilevel"/>
    <w:tmpl w:val="26BEC08A"/>
    <w:lvl w:ilvl="0" w:tplc="FA4E3F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E7"/>
    <w:rsid w:val="00107BDB"/>
    <w:rsid w:val="00282131"/>
    <w:rsid w:val="002B075E"/>
    <w:rsid w:val="002F6937"/>
    <w:rsid w:val="003862A5"/>
    <w:rsid w:val="003A3BEC"/>
    <w:rsid w:val="003F0DC1"/>
    <w:rsid w:val="00436A31"/>
    <w:rsid w:val="00482B4C"/>
    <w:rsid w:val="004B53F3"/>
    <w:rsid w:val="00560491"/>
    <w:rsid w:val="00596F4B"/>
    <w:rsid w:val="005A1F36"/>
    <w:rsid w:val="005B18D0"/>
    <w:rsid w:val="006B5F34"/>
    <w:rsid w:val="00787641"/>
    <w:rsid w:val="008164C8"/>
    <w:rsid w:val="008431D9"/>
    <w:rsid w:val="008A11E7"/>
    <w:rsid w:val="009626DF"/>
    <w:rsid w:val="009D03B5"/>
    <w:rsid w:val="009D2F7B"/>
    <w:rsid w:val="009E1781"/>
    <w:rsid w:val="009F46C6"/>
    <w:rsid w:val="00A66E97"/>
    <w:rsid w:val="00AD6037"/>
    <w:rsid w:val="00BA2CA3"/>
    <w:rsid w:val="00C66C65"/>
    <w:rsid w:val="00C76F4F"/>
    <w:rsid w:val="00CA0510"/>
    <w:rsid w:val="00CA08C8"/>
    <w:rsid w:val="00CD1C2C"/>
    <w:rsid w:val="00DC3CDF"/>
    <w:rsid w:val="00EE0BA5"/>
    <w:rsid w:val="00EF6E95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7976"/>
  <w15:chartTrackingRefBased/>
  <w15:docId w15:val="{60B3E7E6-149A-46AE-B82B-1F9E0659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CDF"/>
    <w:pPr>
      <w:spacing w:after="0" w:line="240" w:lineRule="auto"/>
    </w:pPr>
  </w:style>
  <w:style w:type="table" w:styleId="a4">
    <w:name w:val="Table Grid"/>
    <w:basedOn w:val="a1"/>
    <w:uiPriority w:val="59"/>
    <w:rsid w:val="00D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C3C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3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C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C3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3CD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3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3CD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C3CDF"/>
    <w:pPr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3CD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3CDF"/>
    <w:rPr>
      <w:vertAlign w:val="superscript"/>
    </w:rPr>
  </w:style>
  <w:style w:type="character" w:customStyle="1" w:styleId="af">
    <w:name w:val="Абзац списка Знак"/>
    <w:aliases w:val="маркированный Знак,ПАРАГРАФ Знак,без абзаца Знак"/>
    <w:basedOn w:val="a0"/>
    <w:link w:val="af0"/>
    <w:uiPriority w:val="34"/>
    <w:locked/>
    <w:rsid w:val="004B53F3"/>
  </w:style>
  <w:style w:type="paragraph" w:styleId="af0">
    <w:name w:val="List Paragraph"/>
    <w:aliases w:val="маркированный,ПАРАГРАФ,без абзаца"/>
    <w:basedOn w:val="a"/>
    <w:link w:val="af"/>
    <w:uiPriority w:val="34"/>
    <w:qFormat/>
    <w:rsid w:val="004B53F3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82AD-ABFE-4631-85FE-47CB841F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Lenovo1407</dc:creator>
  <cp:keywords/>
  <dc:description/>
  <cp:lastModifiedBy>Sergey Plissak</cp:lastModifiedBy>
  <cp:revision>5</cp:revision>
  <cp:lastPrinted>2023-06-21T09:56:00Z</cp:lastPrinted>
  <dcterms:created xsi:type="dcterms:W3CDTF">2023-08-03T15:03:00Z</dcterms:created>
  <dcterms:modified xsi:type="dcterms:W3CDTF">2024-08-08T13:39:00Z</dcterms:modified>
</cp:coreProperties>
</file>